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17" w:rsidRPr="00E11317" w:rsidRDefault="00E11317" w:rsidP="00E11317">
      <w:pPr>
        <w:spacing w:after="40" w:line="256" w:lineRule="auto"/>
        <w:rPr>
          <w:rFonts w:ascii="Calibri" w:eastAsia="Calibri" w:hAnsi="Calibri" w:cs="Times New Roman"/>
          <w:sz w:val="24"/>
          <w:szCs w:val="24"/>
        </w:rPr>
      </w:pPr>
      <w:r w:rsidRPr="00E11317">
        <w:rPr>
          <w:rFonts w:ascii="Calibri" w:eastAsia="Calibri" w:hAnsi="Calibri" w:cs="Times New Roman"/>
          <w:sz w:val="24"/>
          <w:szCs w:val="24"/>
        </w:rPr>
        <w:t xml:space="preserve">Σοφός </w:t>
      </w:r>
      <w:proofErr w:type="spellStart"/>
      <w:r w:rsidRPr="00E11317">
        <w:rPr>
          <w:rFonts w:ascii="Calibri" w:eastAsia="Calibri" w:hAnsi="Calibri" w:cs="Times New Roman"/>
          <w:sz w:val="24"/>
          <w:szCs w:val="24"/>
        </w:rPr>
        <w:t>Αλιβίζος</w:t>
      </w:r>
      <w:proofErr w:type="spellEnd"/>
      <w:r w:rsidRPr="00E11317">
        <w:rPr>
          <w:rFonts w:ascii="Calibri" w:eastAsia="Calibri" w:hAnsi="Calibri" w:cs="Times New Roman"/>
          <w:sz w:val="24"/>
          <w:szCs w:val="24"/>
        </w:rPr>
        <w:t xml:space="preserve"> (Λοΐζος), Πρόεδρος-Καθηγητής Π.Τ.Δ.Ε., Πανεπιστήμιο Αιγαίου</w:t>
      </w:r>
    </w:p>
    <w:p w:rsidR="00E11317" w:rsidRDefault="00E11317" w:rsidP="00E11317">
      <w:pPr>
        <w:spacing w:after="0" w:line="256" w:lineRule="auto"/>
        <w:rPr>
          <w:rFonts w:ascii="Calibri" w:eastAsia="Calibri" w:hAnsi="Calibri" w:cs="Times New Roman"/>
          <w:b/>
          <w:bCs/>
          <w:lang w:val="en-US"/>
        </w:rPr>
      </w:pPr>
    </w:p>
    <w:p w:rsidR="00E11317" w:rsidRPr="00E11317" w:rsidRDefault="00E11317" w:rsidP="00E11317">
      <w:pPr>
        <w:spacing w:after="0" w:line="256" w:lineRule="auto"/>
        <w:rPr>
          <w:rFonts w:ascii="Calibri" w:eastAsia="Calibri" w:hAnsi="Calibri" w:cs="Times New Roman"/>
          <w:b/>
          <w:bCs/>
          <w:lang w:val="en-US"/>
        </w:rPr>
      </w:pPr>
      <w:bookmarkStart w:id="0" w:name="_GoBack"/>
      <w:bookmarkEnd w:id="0"/>
      <w:r w:rsidRPr="00E11317">
        <w:rPr>
          <w:rFonts w:ascii="Calibri" w:eastAsia="Calibri" w:hAnsi="Calibri" w:cs="Times New Roman"/>
          <w:b/>
          <w:bCs/>
        </w:rPr>
        <w:t>Σύντομο βιογραφικό</w:t>
      </w:r>
    </w:p>
    <w:p w:rsidR="00E11317" w:rsidRPr="00E11317" w:rsidRDefault="00E11317" w:rsidP="00E11317">
      <w:pPr>
        <w:spacing w:after="0" w:line="256" w:lineRule="auto"/>
        <w:ind w:firstLine="567"/>
        <w:jc w:val="both"/>
        <w:rPr>
          <w:rFonts w:ascii="Calibri" w:eastAsia="Calibri" w:hAnsi="Calibri" w:cs="Times New Roman"/>
        </w:rPr>
      </w:pPr>
      <w:r w:rsidRPr="00E11317">
        <w:rPr>
          <w:rFonts w:ascii="Calibri" w:eastAsia="Calibri" w:hAnsi="Calibri" w:cs="Times New Roman"/>
        </w:rPr>
        <w:t xml:space="preserve">Ο  κύριος Σοφός είναι Πρόεδρος του Παιδαγωγικού Τμήματος Δημοτικής Εκπαίδευσης (από το 2014 έως σήμερα), Εκλεγμένο Εσωτερικό Μέλος του Συμβουλίου Πανεπιστημίου Αιγαίου (από το 2/2013 έως το 8/2014), Διευθυντής του Προγράμματος Μεταπτυχιακών Σπουδών «Επιστήμες της Αγωγής - Εκπαίδευση με χρήση Νέων τεχνολογιών» (από το 2013), Διευθυντής του εργαστηρίου «Ψυχολογίας, Παιδαγωγικών Ερευνών και Μέσων στην εκπαίδευση», Πρόεδρος των Επιστημονικών Εποπτικών Συμβουλίων των Πρότυπων Πειραματικών Σχολείων Ρόδου του Πανεπιστημίου Αιγαίου,  από το 2016 είναι εκλεγμένος Πρόεδρος της Συνόδου Προέδρων και Κοσμητόρων των Παιδαγωγικών Τμημάτων και από το 12/2018 έως το 12/2019 Μέλος του Διοικητικού Συμβουλίου του Ινστιτούτου Εκπαιδευτικής Πολιτικής (ΙΕΠ), Πρόεδρος του Εθνικού Κέντρου Επιμόρφωσης Εκπαιδευτικών (από το 2019).  </w:t>
      </w:r>
    </w:p>
    <w:p w:rsidR="00E11317" w:rsidRPr="00E11317" w:rsidRDefault="00E11317" w:rsidP="00E11317">
      <w:pPr>
        <w:spacing w:after="0" w:line="256" w:lineRule="auto"/>
        <w:ind w:firstLine="567"/>
        <w:jc w:val="both"/>
        <w:rPr>
          <w:rFonts w:ascii="Calibri" w:eastAsia="Calibri" w:hAnsi="Calibri" w:cs="Times New Roman"/>
        </w:rPr>
      </w:pPr>
      <w:r w:rsidRPr="00E11317">
        <w:rPr>
          <w:rFonts w:ascii="Calibri" w:eastAsia="Calibri" w:hAnsi="Calibri" w:cs="Times New Roman"/>
        </w:rPr>
        <w:t>Διδάσκει από το 2004 Παιδαγωγική, Παιδαγωγική των Μέσων (</w:t>
      </w:r>
      <w:proofErr w:type="spellStart"/>
      <w:r w:rsidRPr="00E11317">
        <w:rPr>
          <w:rFonts w:ascii="Calibri" w:eastAsia="Calibri" w:hAnsi="Calibri" w:cs="Times New Roman"/>
        </w:rPr>
        <w:t>Media</w:t>
      </w:r>
      <w:proofErr w:type="spellEnd"/>
      <w:r w:rsidRPr="00E11317">
        <w:rPr>
          <w:rFonts w:ascii="Calibri" w:eastAsia="Calibri" w:hAnsi="Calibri" w:cs="Times New Roman"/>
        </w:rPr>
        <w:t xml:space="preserve"> </w:t>
      </w:r>
      <w:proofErr w:type="spellStart"/>
      <w:r w:rsidRPr="00E11317">
        <w:rPr>
          <w:rFonts w:ascii="Calibri" w:eastAsia="Calibri" w:hAnsi="Calibri" w:cs="Times New Roman"/>
        </w:rPr>
        <w:t>Education</w:t>
      </w:r>
      <w:proofErr w:type="spellEnd"/>
      <w:r w:rsidRPr="00E11317">
        <w:rPr>
          <w:rFonts w:ascii="Calibri" w:eastAsia="Calibri" w:hAnsi="Calibri" w:cs="Times New Roman"/>
        </w:rPr>
        <w:t>) και Διδακτική των Μέσων (</w:t>
      </w:r>
      <w:proofErr w:type="spellStart"/>
      <w:r w:rsidRPr="00E11317">
        <w:rPr>
          <w:rFonts w:ascii="Calibri" w:eastAsia="Calibri" w:hAnsi="Calibri" w:cs="Times New Roman"/>
        </w:rPr>
        <w:t>eLearning</w:t>
      </w:r>
      <w:proofErr w:type="spellEnd"/>
      <w:r w:rsidRPr="00E11317">
        <w:rPr>
          <w:rFonts w:ascii="Calibri" w:eastAsia="Calibri" w:hAnsi="Calibri" w:cs="Times New Roman"/>
        </w:rPr>
        <w:t xml:space="preserve"> και </w:t>
      </w:r>
      <w:proofErr w:type="spellStart"/>
      <w:r w:rsidRPr="00E11317">
        <w:rPr>
          <w:rFonts w:ascii="Calibri" w:eastAsia="Calibri" w:hAnsi="Calibri" w:cs="Times New Roman"/>
        </w:rPr>
        <w:t>Online</w:t>
      </w:r>
      <w:proofErr w:type="spellEnd"/>
      <w:r w:rsidRPr="00E11317">
        <w:rPr>
          <w:rFonts w:ascii="Calibri" w:eastAsia="Calibri" w:hAnsi="Calibri" w:cs="Times New Roman"/>
        </w:rPr>
        <w:t xml:space="preserve"> </w:t>
      </w:r>
      <w:proofErr w:type="spellStart"/>
      <w:r w:rsidRPr="00E11317">
        <w:rPr>
          <w:rFonts w:ascii="Calibri" w:eastAsia="Calibri" w:hAnsi="Calibri" w:cs="Times New Roman"/>
        </w:rPr>
        <w:t>Education</w:t>
      </w:r>
      <w:proofErr w:type="spellEnd"/>
      <w:r w:rsidRPr="00E11317">
        <w:rPr>
          <w:rFonts w:ascii="Calibri" w:eastAsia="Calibri" w:hAnsi="Calibri" w:cs="Times New Roman"/>
        </w:rPr>
        <w:t>) σε προπτυχιακό και μεταπτυχιακό επίπεδο στο Παιδαγωγικό Τμήμα Δημοτικής Εκπαίδευσης, Πανεπιστήμιο Αιγαίου και συνεργάζεται στη Θ.Ε. ΕΚΠ 65 «Ανοικτή και εξ Αποστάσεως Εκπαίδευση» στο Πρόγραμμα Μεταπτυχιακών Σπουδών του Ελληνικού Ανοικτού Πανεπιστήμιου.</w:t>
      </w:r>
    </w:p>
    <w:p w:rsidR="00E11317" w:rsidRPr="00E11317" w:rsidRDefault="00E11317" w:rsidP="00E11317">
      <w:pPr>
        <w:spacing w:after="0" w:line="256" w:lineRule="auto"/>
        <w:ind w:firstLine="567"/>
        <w:jc w:val="both"/>
        <w:rPr>
          <w:rFonts w:ascii="Calibri" w:eastAsia="Calibri" w:hAnsi="Calibri" w:cs="Times New Roman"/>
        </w:rPr>
      </w:pPr>
      <w:r w:rsidRPr="00E11317">
        <w:rPr>
          <w:rFonts w:ascii="Calibri" w:eastAsia="Calibri" w:hAnsi="Calibri" w:cs="Times New Roman"/>
        </w:rPr>
        <w:t xml:space="preserve">Εργάστηκε ως Διδάσκων με σύμβαση στο </w:t>
      </w:r>
      <w:proofErr w:type="spellStart"/>
      <w:r w:rsidRPr="00E11317">
        <w:rPr>
          <w:rFonts w:ascii="Calibri" w:eastAsia="Calibri" w:hAnsi="Calibri" w:cs="Times New Roman"/>
        </w:rPr>
        <w:t>Johannes</w:t>
      </w:r>
      <w:proofErr w:type="spellEnd"/>
      <w:r w:rsidRPr="00E11317">
        <w:rPr>
          <w:rFonts w:ascii="Calibri" w:eastAsia="Calibri" w:hAnsi="Calibri" w:cs="Times New Roman"/>
        </w:rPr>
        <w:t xml:space="preserve"> </w:t>
      </w:r>
      <w:proofErr w:type="spellStart"/>
      <w:r w:rsidRPr="00E11317">
        <w:rPr>
          <w:rFonts w:ascii="Calibri" w:eastAsia="Calibri" w:hAnsi="Calibri" w:cs="Times New Roman"/>
        </w:rPr>
        <w:t>Gutenberg</w:t>
      </w:r>
      <w:proofErr w:type="spellEnd"/>
      <w:r w:rsidRPr="00E11317">
        <w:rPr>
          <w:rFonts w:ascii="Calibri" w:eastAsia="Calibri" w:hAnsi="Calibri" w:cs="Times New Roman"/>
        </w:rPr>
        <w:t xml:space="preserve">, Πανεπιστήμιο στο </w:t>
      </w:r>
      <w:proofErr w:type="spellStart"/>
      <w:r w:rsidRPr="00E11317">
        <w:rPr>
          <w:rFonts w:ascii="Calibri" w:eastAsia="Calibri" w:hAnsi="Calibri" w:cs="Times New Roman"/>
        </w:rPr>
        <w:t>Mainz</w:t>
      </w:r>
      <w:proofErr w:type="spellEnd"/>
      <w:r w:rsidRPr="00E11317">
        <w:rPr>
          <w:rFonts w:ascii="Calibri" w:eastAsia="Calibri" w:hAnsi="Calibri" w:cs="Times New Roman"/>
        </w:rPr>
        <w:t xml:space="preserve"> και σε άλλα γερμανικά πανεπιστήμια (</w:t>
      </w:r>
      <w:proofErr w:type="spellStart"/>
      <w:r w:rsidRPr="00E11317">
        <w:rPr>
          <w:rFonts w:ascii="Calibri" w:eastAsia="Calibri" w:hAnsi="Calibri" w:cs="Times New Roman"/>
        </w:rPr>
        <w:t>Frankfurt</w:t>
      </w:r>
      <w:proofErr w:type="spellEnd"/>
      <w:r w:rsidRPr="00E11317">
        <w:rPr>
          <w:rFonts w:ascii="Calibri" w:eastAsia="Calibri" w:hAnsi="Calibri" w:cs="Times New Roman"/>
        </w:rPr>
        <w:t xml:space="preserve">, </w:t>
      </w:r>
      <w:proofErr w:type="spellStart"/>
      <w:r w:rsidRPr="00E11317">
        <w:rPr>
          <w:rFonts w:ascii="Calibri" w:eastAsia="Calibri" w:hAnsi="Calibri" w:cs="Times New Roman"/>
        </w:rPr>
        <w:t>Wiesbaden</w:t>
      </w:r>
      <w:proofErr w:type="spellEnd"/>
      <w:r w:rsidRPr="00E11317">
        <w:rPr>
          <w:rFonts w:ascii="Calibri" w:eastAsia="Calibri" w:hAnsi="Calibri" w:cs="Times New Roman"/>
        </w:rPr>
        <w:t xml:space="preserve">, </w:t>
      </w:r>
      <w:proofErr w:type="spellStart"/>
      <w:r w:rsidRPr="00E11317">
        <w:rPr>
          <w:rFonts w:ascii="Calibri" w:eastAsia="Calibri" w:hAnsi="Calibri" w:cs="Times New Roman"/>
        </w:rPr>
        <w:t>Landau</w:t>
      </w:r>
      <w:proofErr w:type="spellEnd"/>
      <w:r w:rsidRPr="00E11317">
        <w:rPr>
          <w:rFonts w:ascii="Calibri" w:eastAsia="Calibri" w:hAnsi="Calibri" w:cs="Times New Roman"/>
        </w:rPr>
        <w:t>-</w:t>
      </w:r>
      <w:proofErr w:type="spellStart"/>
      <w:r w:rsidRPr="00E11317">
        <w:rPr>
          <w:rFonts w:ascii="Calibri" w:eastAsia="Calibri" w:hAnsi="Calibri" w:cs="Times New Roman"/>
        </w:rPr>
        <w:t>Koblenz</w:t>
      </w:r>
      <w:proofErr w:type="spellEnd"/>
      <w:r w:rsidRPr="00E11317">
        <w:rPr>
          <w:rFonts w:ascii="Calibri" w:eastAsia="Calibri" w:hAnsi="Calibri" w:cs="Times New Roman"/>
        </w:rPr>
        <w:t>) και από το 1998 ήταν παράλληλα επιστημονικός σύμβουλος στον οργανισμό της κεντρικής διοίκησης των 16 Υπουργείων Νεότητας και Κοινωνικών των ομοσπονδιακών κρατιδίων της Γερμανίας για την Προστασία των Νέων στο διαδίκτυο.</w:t>
      </w:r>
    </w:p>
    <w:p w:rsidR="00E11317" w:rsidRPr="00E11317" w:rsidRDefault="00E11317" w:rsidP="00E11317">
      <w:pPr>
        <w:spacing w:after="0" w:line="256" w:lineRule="auto"/>
        <w:ind w:firstLine="567"/>
        <w:jc w:val="both"/>
        <w:rPr>
          <w:rFonts w:ascii="Calibri" w:eastAsia="Calibri" w:hAnsi="Calibri" w:cs="Times New Roman"/>
        </w:rPr>
      </w:pPr>
      <w:r w:rsidRPr="00E11317">
        <w:rPr>
          <w:rFonts w:ascii="Calibri" w:eastAsia="Calibri" w:hAnsi="Calibri" w:cs="Times New Roman"/>
        </w:rPr>
        <w:t>Είναι επιστημονικά υπεύθυνος σε πολλά επιμορφωτικά  τα οποία πραγματοποιούνται διαδικτυακά. Έχει συγγράψει πάνω από 100 συγγράμματα σε επιμέλειες και επιστημονικά περιοδικά καθώς επίσης και εκθέσεις ερευνητικών πορισμάτων κλπ. Επίσης έχει  εκπονήσει πάνω από 70 επιμορφωτικά εγχειρίδια μελέτης σχετικά με την ηλεκτρονική μάθηση και την αξιοποίηση των ψηφιακών Μέσων και Τεχνολογιών στην εκπαίδευση.</w:t>
      </w:r>
    </w:p>
    <w:p w:rsidR="004C1956" w:rsidRDefault="00E11317"/>
    <w:sectPr w:rsidR="004C19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17"/>
    <w:rsid w:val="00A828C7"/>
    <w:rsid w:val="00AF68AD"/>
    <w:rsid w:val="00E113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262">
      <w:bodyDiv w:val="1"/>
      <w:marLeft w:val="0"/>
      <w:marRight w:val="0"/>
      <w:marTop w:val="0"/>
      <w:marBottom w:val="0"/>
      <w:divBdr>
        <w:top w:val="none" w:sz="0" w:space="0" w:color="auto"/>
        <w:left w:val="none" w:sz="0" w:space="0" w:color="auto"/>
        <w:bottom w:val="none" w:sz="0" w:space="0" w:color="auto"/>
        <w:right w:val="none" w:sz="0" w:space="0" w:color="auto"/>
      </w:divBdr>
    </w:div>
    <w:div w:id="7126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1747</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dc:creator>
  <cp:lastModifiedBy>Ν</cp:lastModifiedBy>
  <cp:revision>1</cp:revision>
  <dcterms:created xsi:type="dcterms:W3CDTF">2020-05-18T19:26:00Z</dcterms:created>
  <dcterms:modified xsi:type="dcterms:W3CDTF">2020-05-18T19:27:00Z</dcterms:modified>
</cp:coreProperties>
</file>