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ook w:val="0000"/>
      </w:tblPr>
      <w:tblGrid>
        <w:gridCol w:w="5778"/>
        <w:gridCol w:w="567"/>
        <w:gridCol w:w="3686"/>
      </w:tblGrid>
      <w:tr w:rsidR="00637EA5" w:rsidTr="00E84A1E">
        <w:trPr>
          <w:trHeight w:val="3534"/>
        </w:trPr>
        <w:tc>
          <w:tcPr>
            <w:tcW w:w="5778" w:type="dxa"/>
            <w:shd w:val="clear" w:color="auto" w:fill="auto"/>
          </w:tcPr>
          <w:p w:rsidR="00637EA5" w:rsidRDefault="00637EA5">
            <w:pPr>
              <w:tabs>
                <w:tab w:val="left" w:pos="851"/>
                <w:tab w:val="left" w:pos="4962"/>
                <w:tab w:val="left" w:pos="5529"/>
                <w:tab w:val="left" w:pos="6237"/>
              </w:tabs>
              <w:rPr>
                <w:rFonts w:ascii="Calibri" w:hAnsi="Calibri" w:cs="Arial"/>
                <w:b/>
                <w:bCs/>
                <w:sz w:val="22"/>
                <w:szCs w:val="22"/>
                <w:lang w:val="en-US"/>
              </w:rPr>
            </w:pPr>
          </w:p>
          <w:p w:rsidR="00637EA5" w:rsidRDefault="00637EA5">
            <w:pPr>
              <w:rPr>
                <w:rFonts w:ascii="Calibri" w:hAnsi="Calibri" w:cs="Calibri"/>
                <w:b/>
                <w:bCs/>
                <w:sz w:val="22"/>
                <w:szCs w:val="22"/>
              </w:rPr>
            </w:pPr>
          </w:p>
          <w:p w:rsidR="00637EA5" w:rsidRDefault="00637EA5">
            <w:pPr>
              <w:rPr>
                <w:rFonts w:ascii="Calibri" w:hAnsi="Calibri" w:cs="Calibri"/>
                <w:b/>
                <w:bCs/>
                <w:sz w:val="22"/>
                <w:szCs w:val="22"/>
              </w:rPr>
            </w:pPr>
          </w:p>
          <w:p w:rsidR="00637EA5" w:rsidRPr="00621918" w:rsidRDefault="00637EA5" w:rsidP="003A61ED">
            <w:pPr>
              <w:jc w:val="center"/>
              <w:rPr>
                <w:rFonts w:ascii="Calibri" w:hAnsi="Calibri" w:cs="Calibri"/>
                <w:b/>
                <w:bCs/>
                <w:sz w:val="24"/>
                <w:szCs w:val="24"/>
              </w:rPr>
            </w:pPr>
            <w:r w:rsidRPr="00621918">
              <w:rPr>
                <w:rFonts w:ascii="Calibri" w:hAnsi="Calibri" w:cs="Calibri"/>
                <w:b/>
                <w:bCs/>
                <w:sz w:val="24"/>
                <w:szCs w:val="24"/>
              </w:rPr>
              <w:t>ΕΛΛΗΝ</w:t>
            </w:r>
            <w:r w:rsidR="00621918">
              <w:rPr>
                <w:rFonts w:ascii="Calibri" w:hAnsi="Calibri" w:cs="Calibri"/>
                <w:b/>
                <w:bCs/>
                <w:noProof/>
                <w:sz w:val="24"/>
                <w:szCs w:val="24"/>
                <w:lang w:eastAsia="el-GR"/>
              </w:rPr>
              <w:drawing>
                <wp:anchor distT="0" distB="0" distL="133350" distR="114300" simplePos="0" relativeHeight="251659776" behindDoc="0" locked="0" layoutInCell="1" allowOverlap="1">
                  <wp:simplePos x="0" y="0"/>
                  <wp:positionH relativeFrom="character">
                    <wp:posOffset>-3175</wp:posOffset>
                  </wp:positionH>
                  <wp:positionV relativeFrom="line">
                    <wp:posOffset>-509270</wp:posOffset>
                  </wp:positionV>
                  <wp:extent cx="504825" cy="485775"/>
                  <wp:effectExtent l="19050" t="0" r="9525" b="0"/>
                  <wp:wrapTight wrapText="bothSides">
                    <wp:wrapPolygon edited="0">
                      <wp:start x="5706" y="0"/>
                      <wp:lineTo x="815" y="847"/>
                      <wp:lineTo x="-815" y="13553"/>
                      <wp:lineTo x="4075" y="21176"/>
                      <wp:lineTo x="5706" y="21176"/>
                      <wp:lineTo x="15487" y="21176"/>
                      <wp:lineTo x="17117" y="21176"/>
                      <wp:lineTo x="22008" y="15247"/>
                      <wp:lineTo x="22008" y="5082"/>
                      <wp:lineTo x="20377" y="847"/>
                      <wp:lineTo x="15487" y="0"/>
                      <wp:lineTo x="5706" y="0"/>
                    </wp:wrapPolygon>
                  </wp:wrapTight>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anchor>
              </w:drawing>
            </w:r>
            <w:r w:rsidRPr="00621918">
              <w:rPr>
                <w:rFonts w:ascii="Calibri" w:hAnsi="Calibri" w:cs="Calibri"/>
                <w:b/>
                <w:bCs/>
                <w:sz w:val="24"/>
                <w:szCs w:val="24"/>
              </w:rPr>
              <w:t>ΙΚΗ ΔΗΜΟΚΡΑΤΙΑ</w:t>
            </w:r>
          </w:p>
          <w:p w:rsidR="00637EA5" w:rsidRPr="00621918" w:rsidRDefault="006B54EE" w:rsidP="003A61ED">
            <w:pPr>
              <w:jc w:val="center"/>
              <w:rPr>
                <w:rFonts w:ascii="Calibri" w:hAnsi="Calibri" w:cs="Calibri"/>
                <w:b/>
                <w:bCs/>
                <w:sz w:val="24"/>
                <w:szCs w:val="24"/>
              </w:rPr>
            </w:pPr>
            <w:r w:rsidRPr="00621918">
              <w:rPr>
                <w:rFonts w:ascii="Calibri" w:hAnsi="Calibri" w:cs="Calibri"/>
                <w:b/>
                <w:bCs/>
                <w:sz w:val="24"/>
                <w:szCs w:val="24"/>
              </w:rPr>
              <w:t>ΥΠΟΥΡΓΕΙΟ ΠΑΙΔΕΙΑΣ</w:t>
            </w:r>
            <w:r w:rsidR="00637EA5" w:rsidRPr="00621918">
              <w:rPr>
                <w:rFonts w:ascii="Calibri" w:hAnsi="Calibri" w:cs="Calibri"/>
                <w:b/>
                <w:bCs/>
                <w:sz w:val="24"/>
                <w:szCs w:val="24"/>
              </w:rPr>
              <w:t xml:space="preserve"> ΚΑΙ ΘΡΗΣΚΕΥΜΑΤΩΝ</w:t>
            </w:r>
          </w:p>
          <w:p w:rsidR="00637EA5" w:rsidRPr="00621918" w:rsidRDefault="00637EA5" w:rsidP="003A61ED">
            <w:pPr>
              <w:jc w:val="center"/>
              <w:rPr>
                <w:rFonts w:ascii="Calibri" w:hAnsi="Calibri" w:cs="Calibri"/>
                <w:b/>
                <w:bCs/>
                <w:sz w:val="24"/>
                <w:szCs w:val="24"/>
              </w:rPr>
            </w:pPr>
            <w:r w:rsidRPr="00621918">
              <w:rPr>
                <w:rFonts w:ascii="Calibri" w:hAnsi="Calibri" w:cs="Calibri"/>
                <w:b/>
                <w:bCs/>
                <w:sz w:val="24"/>
                <w:szCs w:val="24"/>
              </w:rPr>
              <w:t>ΠΕΡΙΦΕΡΕΙΑΚΗ Δ/ΝΣΗ Α/ΘΜΙΑΣ &amp; Β/ΘΜΙΑΣ ΕΚΠ/ΣΗΣ ΘΕΣΣΑΛΙΑΣ</w:t>
            </w:r>
          </w:p>
          <w:p w:rsidR="00621918" w:rsidRDefault="00637EA5" w:rsidP="003A61ED">
            <w:pPr>
              <w:pStyle w:val="2"/>
              <w:jc w:val="center"/>
              <w:rPr>
                <w:rFonts w:ascii="Calibri" w:hAnsi="Calibri" w:cs="Calibri"/>
                <w:sz w:val="20"/>
              </w:rPr>
            </w:pPr>
            <w:r w:rsidRPr="00621918">
              <w:rPr>
                <w:rFonts w:ascii="Calibri" w:hAnsi="Calibri" w:cs="Calibri"/>
                <w:szCs w:val="24"/>
              </w:rPr>
              <w:t>ΠΕ</w:t>
            </w:r>
            <w:r w:rsidR="00621918" w:rsidRPr="00621918">
              <w:rPr>
                <w:rFonts w:ascii="Calibri" w:hAnsi="Calibri" w:cs="Calibri"/>
                <w:szCs w:val="24"/>
              </w:rPr>
              <w:t xml:space="preserve">ΡΙΦΕΡΕΙΑΚΟ </w:t>
            </w:r>
            <w:r w:rsidRPr="00621918">
              <w:rPr>
                <w:rFonts w:ascii="Calibri" w:hAnsi="Calibri" w:cs="Calibri"/>
                <w:szCs w:val="24"/>
              </w:rPr>
              <w:t>Κ</w:t>
            </w:r>
            <w:r w:rsidR="00621918" w:rsidRPr="00621918">
              <w:rPr>
                <w:rFonts w:ascii="Calibri" w:hAnsi="Calibri" w:cs="Calibri"/>
                <w:szCs w:val="24"/>
              </w:rPr>
              <w:t xml:space="preserve">ΕΝΤΡΟ </w:t>
            </w:r>
            <w:r w:rsidRPr="00621918">
              <w:rPr>
                <w:rFonts w:ascii="Calibri" w:hAnsi="Calibri" w:cs="Calibri"/>
                <w:szCs w:val="24"/>
              </w:rPr>
              <w:t>Ε</w:t>
            </w:r>
            <w:r w:rsidR="00621918" w:rsidRPr="00621918">
              <w:rPr>
                <w:rFonts w:ascii="Calibri" w:hAnsi="Calibri" w:cs="Calibri"/>
                <w:szCs w:val="24"/>
              </w:rPr>
              <w:t>ΚΠΑΙΔΕΥΤΙΚΟΥ ΣΧΕΔΙΑΣΜΟΥ</w:t>
            </w:r>
          </w:p>
          <w:p w:rsidR="00621918" w:rsidRDefault="00621918" w:rsidP="003A61ED">
            <w:pPr>
              <w:rPr>
                <w:rFonts w:ascii="Calibri" w:hAnsi="Calibri" w:cs="Calibri"/>
                <w:sz w:val="22"/>
                <w:szCs w:val="22"/>
              </w:rPr>
            </w:pPr>
          </w:p>
          <w:p w:rsidR="00637EA5" w:rsidRDefault="00637EA5" w:rsidP="003A61ED">
            <w:pPr>
              <w:rPr>
                <w:rFonts w:ascii="Calibri" w:hAnsi="Calibri" w:cs="Calibri"/>
                <w:sz w:val="22"/>
                <w:szCs w:val="22"/>
              </w:rPr>
            </w:pPr>
            <w:r>
              <w:rPr>
                <w:rFonts w:ascii="Calibri" w:hAnsi="Calibri" w:cs="Calibri"/>
                <w:sz w:val="22"/>
                <w:szCs w:val="22"/>
              </w:rPr>
              <w:t xml:space="preserve">Ταχ. Δ/νση      : </w:t>
            </w:r>
            <w:r w:rsidRPr="000D5544">
              <w:rPr>
                <w:rFonts w:ascii="Calibri" w:hAnsi="Calibri" w:cs="Calibri"/>
                <w:sz w:val="22"/>
                <w:szCs w:val="22"/>
              </w:rPr>
              <w:t>Ηπείρου &amp; Ανθ. Γαζή</w:t>
            </w:r>
            <w:r w:rsidRPr="000D5544">
              <w:rPr>
                <w:rStyle w:val="a3"/>
                <w:u w:val="none"/>
              </w:rPr>
              <w:t xml:space="preserve"> </w:t>
            </w:r>
            <w:r w:rsidRPr="003A61ED">
              <w:rPr>
                <w:rFonts w:ascii="Calibri" w:hAnsi="Calibri" w:cs="Calibri"/>
                <w:sz w:val="22"/>
                <w:szCs w:val="22"/>
              </w:rPr>
              <w:t xml:space="preserve">41222 </w:t>
            </w:r>
            <w:r>
              <w:rPr>
                <w:rFonts w:ascii="Calibri" w:hAnsi="Calibri" w:cs="Calibri"/>
                <w:sz w:val="22"/>
                <w:szCs w:val="22"/>
              </w:rPr>
              <w:t>Λάρισα</w:t>
            </w:r>
          </w:p>
          <w:p w:rsidR="00637EA5" w:rsidRPr="003A61ED" w:rsidRDefault="00637EA5">
            <w:pPr>
              <w:pStyle w:val="4"/>
              <w:tabs>
                <w:tab w:val="left" w:pos="1440"/>
              </w:tabs>
              <w:rPr>
                <w:rFonts w:ascii="Calibri" w:hAnsi="Calibri" w:cs="Calibri"/>
                <w:sz w:val="22"/>
                <w:szCs w:val="22"/>
              </w:rPr>
            </w:pPr>
            <w:r>
              <w:rPr>
                <w:rFonts w:ascii="Calibri" w:hAnsi="Calibri" w:cs="Calibri"/>
                <w:sz w:val="22"/>
                <w:szCs w:val="22"/>
              </w:rPr>
              <w:t xml:space="preserve">Πληροφορίες : </w:t>
            </w:r>
            <w:r w:rsidR="00882542">
              <w:rPr>
                <w:rFonts w:ascii="Calibri" w:hAnsi="Calibri" w:cs="Calibri"/>
                <w:sz w:val="22"/>
                <w:szCs w:val="22"/>
              </w:rPr>
              <w:t>Λιάπης Ευθύμιος – Μπλιούμης Αντώνιος</w:t>
            </w:r>
          </w:p>
          <w:p w:rsidR="00637EA5" w:rsidRPr="00AC488B" w:rsidRDefault="00637EA5">
            <w:pPr>
              <w:pStyle w:val="4"/>
              <w:tabs>
                <w:tab w:val="left" w:pos="1440"/>
              </w:tabs>
              <w:rPr>
                <w:rFonts w:ascii="Calibri" w:hAnsi="Calibri" w:cs="Calibri"/>
                <w:sz w:val="22"/>
                <w:szCs w:val="22"/>
                <w:lang w:val="en-US"/>
              </w:rPr>
            </w:pPr>
            <w:r>
              <w:rPr>
                <w:rFonts w:ascii="Calibri" w:hAnsi="Calibri" w:cs="Calibri"/>
                <w:sz w:val="22"/>
                <w:szCs w:val="22"/>
              </w:rPr>
              <w:t>Τηλέφωνο</w:t>
            </w:r>
            <w:r w:rsidR="00AD157D" w:rsidRPr="00AC488B">
              <w:rPr>
                <w:rFonts w:ascii="Calibri" w:hAnsi="Calibri" w:cs="Calibri"/>
                <w:sz w:val="22"/>
                <w:szCs w:val="22"/>
                <w:lang w:val="en-US"/>
              </w:rPr>
              <w:t xml:space="preserve">       : 2410619344</w:t>
            </w:r>
            <w:r w:rsidRPr="00AC488B">
              <w:rPr>
                <w:rFonts w:ascii="Calibri" w:hAnsi="Calibri" w:cs="Calibri"/>
                <w:sz w:val="22"/>
                <w:szCs w:val="22"/>
                <w:lang w:val="en-US"/>
              </w:rPr>
              <w:t xml:space="preserve"> </w:t>
            </w:r>
          </w:p>
          <w:p w:rsidR="00AD157D" w:rsidRPr="00C51A9C" w:rsidRDefault="00637EA5" w:rsidP="00AD157D">
            <w:pPr>
              <w:rPr>
                <w:lang w:val="en-US"/>
              </w:rPr>
            </w:pPr>
            <w:r w:rsidRPr="000D5544">
              <w:rPr>
                <w:rFonts w:ascii="Calibri" w:hAnsi="Calibri" w:cs="Calibri"/>
                <w:sz w:val="22"/>
                <w:szCs w:val="22"/>
                <w:lang w:val="en-US"/>
              </w:rPr>
              <w:t>e</w:t>
            </w:r>
            <w:r w:rsidRPr="00C51A9C">
              <w:rPr>
                <w:rFonts w:ascii="Calibri" w:hAnsi="Calibri" w:cs="Calibri"/>
                <w:sz w:val="22"/>
                <w:szCs w:val="22"/>
                <w:lang w:val="en-US"/>
              </w:rPr>
              <w:t>-</w:t>
            </w:r>
            <w:r w:rsidRPr="000D5544">
              <w:rPr>
                <w:rFonts w:ascii="Calibri" w:hAnsi="Calibri" w:cs="Calibri"/>
                <w:sz w:val="22"/>
                <w:szCs w:val="22"/>
                <w:lang w:val="en-US"/>
              </w:rPr>
              <w:t>mail</w:t>
            </w:r>
            <w:r w:rsidRPr="00C51A9C">
              <w:rPr>
                <w:rFonts w:ascii="Calibri" w:hAnsi="Calibri" w:cs="Calibri"/>
                <w:sz w:val="22"/>
                <w:szCs w:val="22"/>
                <w:lang w:val="en-US"/>
              </w:rPr>
              <w:t xml:space="preserve">               : </w:t>
            </w:r>
            <w:r w:rsidR="00AD157D" w:rsidRPr="00B33969">
              <w:rPr>
                <w:lang w:val="en-US"/>
              </w:rPr>
              <w:t>pekes</w:t>
            </w:r>
            <w:r w:rsidR="00AD157D" w:rsidRPr="00C51A9C">
              <w:rPr>
                <w:lang w:val="en-US"/>
              </w:rPr>
              <w:t>@</w:t>
            </w:r>
            <w:r w:rsidR="00AD157D" w:rsidRPr="00B33969">
              <w:rPr>
                <w:lang w:val="en-US"/>
              </w:rPr>
              <w:t>thess</w:t>
            </w:r>
            <w:r w:rsidR="00AD157D" w:rsidRPr="00C51A9C">
              <w:rPr>
                <w:lang w:val="en-US"/>
              </w:rPr>
              <w:t>.</w:t>
            </w:r>
            <w:r w:rsidR="00AD157D" w:rsidRPr="00B33969">
              <w:rPr>
                <w:lang w:val="en-US"/>
              </w:rPr>
              <w:t>pde</w:t>
            </w:r>
            <w:r w:rsidR="00AD157D" w:rsidRPr="00C51A9C">
              <w:rPr>
                <w:lang w:val="en-US"/>
              </w:rPr>
              <w:t>.</w:t>
            </w:r>
            <w:r w:rsidR="00AD157D" w:rsidRPr="00B33969">
              <w:rPr>
                <w:lang w:val="en-US"/>
              </w:rPr>
              <w:t>sch</w:t>
            </w:r>
            <w:r w:rsidR="00AD157D" w:rsidRPr="00C51A9C">
              <w:rPr>
                <w:lang w:val="en-US"/>
              </w:rPr>
              <w:t>.</w:t>
            </w:r>
            <w:r w:rsidR="00AD157D" w:rsidRPr="00B33969">
              <w:rPr>
                <w:lang w:val="en-US"/>
              </w:rPr>
              <w:t>gr</w:t>
            </w:r>
            <w:r w:rsidR="00AD157D" w:rsidRPr="00C51A9C">
              <w:rPr>
                <w:lang w:val="en-US"/>
              </w:rPr>
              <w:t xml:space="preserve"> </w:t>
            </w:r>
          </w:p>
          <w:p w:rsidR="00637EA5" w:rsidRPr="00C51A9C" w:rsidRDefault="00637EA5" w:rsidP="00AD157D">
            <w:pPr>
              <w:rPr>
                <w:rFonts w:ascii="Calibri" w:hAnsi="Calibri"/>
                <w:sz w:val="22"/>
                <w:szCs w:val="22"/>
              </w:rPr>
            </w:pPr>
            <w:r>
              <w:rPr>
                <w:rFonts w:ascii="Calibri" w:hAnsi="Calibri" w:cs="Calibri"/>
                <w:sz w:val="22"/>
                <w:szCs w:val="22"/>
              </w:rPr>
              <w:t>Δικτυακός</w:t>
            </w:r>
            <w:r w:rsidRPr="00C51A9C">
              <w:rPr>
                <w:rFonts w:ascii="Calibri" w:hAnsi="Calibri" w:cs="Calibri"/>
                <w:sz w:val="22"/>
                <w:szCs w:val="22"/>
              </w:rPr>
              <w:t xml:space="preserve"> </w:t>
            </w:r>
            <w:r>
              <w:rPr>
                <w:rFonts w:ascii="Calibri" w:hAnsi="Calibri" w:cs="Calibri"/>
                <w:sz w:val="22"/>
                <w:szCs w:val="22"/>
              </w:rPr>
              <w:t>τόπος</w:t>
            </w:r>
            <w:r w:rsidRPr="00C51A9C">
              <w:rPr>
                <w:rFonts w:ascii="Calibri" w:hAnsi="Calibri" w:cs="Calibri"/>
                <w:sz w:val="22"/>
                <w:szCs w:val="22"/>
              </w:rPr>
              <w:t xml:space="preserve">: </w:t>
            </w:r>
            <w:r>
              <w:rPr>
                <w:rFonts w:ascii="Calibri" w:hAnsi="Calibri" w:cs="Calibri"/>
                <w:sz w:val="22"/>
                <w:szCs w:val="22"/>
                <w:lang w:val="en-US"/>
              </w:rPr>
              <w:t>h</w:t>
            </w:r>
            <w:r w:rsidRPr="00A0489D">
              <w:rPr>
                <w:rFonts w:ascii="Calibri" w:hAnsi="Calibri" w:cs="Calibri"/>
                <w:sz w:val="22"/>
                <w:szCs w:val="22"/>
                <w:lang w:val="en-US"/>
              </w:rPr>
              <w:t>ttp</w:t>
            </w:r>
            <w:r w:rsidRPr="00C51A9C">
              <w:rPr>
                <w:rFonts w:ascii="Calibri" w:hAnsi="Calibri" w:cs="Calibri"/>
                <w:sz w:val="22"/>
                <w:szCs w:val="22"/>
              </w:rPr>
              <w:t>://</w:t>
            </w:r>
            <w:r w:rsidRPr="00A0489D">
              <w:rPr>
                <w:rFonts w:ascii="Calibri" w:hAnsi="Calibri" w:cs="Calibri"/>
                <w:sz w:val="22"/>
                <w:szCs w:val="22"/>
                <w:lang w:val="en-US"/>
              </w:rPr>
              <w:t>thess</w:t>
            </w:r>
            <w:r w:rsidRPr="00C51A9C">
              <w:rPr>
                <w:rFonts w:ascii="Calibri" w:hAnsi="Calibri" w:cs="Calibri"/>
                <w:sz w:val="22"/>
                <w:szCs w:val="22"/>
              </w:rPr>
              <w:t>.</w:t>
            </w:r>
            <w:r w:rsidRPr="00A0489D">
              <w:rPr>
                <w:rFonts w:ascii="Calibri" w:hAnsi="Calibri" w:cs="Calibri"/>
                <w:sz w:val="22"/>
                <w:szCs w:val="22"/>
                <w:lang w:val="en-US"/>
              </w:rPr>
              <w:t>pde</w:t>
            </w:r>
            <w:r w:rsidRPr="00C51A9C">
              <w:rPr>
                <w:rFonts w:ascii="Calibri" w:hAnsi="Calibri" w:cs="Calibri"/>
                <w:sz w:val="22"/>
                <w:szCs w:val="22"/>
              </w:rPr>
              <w:t>.</w:t>
            </w:r>
            <w:r w:rsidRPr="00A0489D">
              <w:rPr>
                <w:rFonts w:ascii="Calibri" w:hAnsi="Calibri" w:cs="Calibri"/>
                <w:sz w:val="22"/>
                <w:szCs w:val="22"/>
                <w:lang w:val="en-US"/>
              </w:rPr>
              <w:t>sch</w:t>
            </w:r>
            <w:r w:rsidRPr="00C51A9C">
              <w:rPr>
                <w:rFonts w:ascii="Calibri" w:hAnsi="Calibri" w:cs="Calibri"/>
                <w:sz w:val="22"/>
                <w:szCs w:val="22"/>
              </w:rPr>
              <w:t>.</w:t>
            </w:r>
            <w:r w:rsidRPr="00A0489D">
              <w:rPr>
                <w:rFonts w:ascii="Calibri" w:hAnsi="Calibri" w:cs="Calibri"/>
                <w:sz w:val="22"/>
                <w:szCs w:val="22"/>
                <w:lang w:val="en-US"/>
              </w:rPr>
              <w:t>gr</w:t>
            </w:r>
            <w:r w:rsidRPr="00C51A9C">
              <w:rPr>
                <w:rFonts w:ascii="Calibri" w:hAnsi="Calibri" w:cs="Calibri"/>
                <w:sz w:val="22"/>
                <w:szCs w:val="22"/>
              </w:rPr>
              <w:t xml:space="preserve">/ </w:t>
            </w:r>
          </w:p>
        </w:tc>
        <w:tc>
          <w:tcPr>
            <w:tcW w:w="567" w:type="dxa"/>
          </w:tcPr>
          <w:p w:rsidR="00637EA5" w:rsidRDefault="00637EA5" w:rsidP="003A61ED">
            <w:pPr>
              <w:jc w:val="right"/>
              <w:rPr>
                <w:rFonts w:ascii="Calibri" w:hAnsi="Calibri" w:cs="Arial"/>
                <w:sz w:val="22"/>
                <w:szCs w:val="22"/>
              </w:rPr>
            </w:pPr>
          </w:p>
        </w:tc>
        <w:tc>
          <w:tcPr>
            <w:tcW w:w="3686" w:type="dxa"/>
            <w:shd w:val="clear" w:color="auto" w:fill="auto"/>
          </w:tcPr>
          <w:p w:rsidR="00621918" w:rsidRDefault="00621918" w:rsidP="00AD157D">
            <w:pPr>
              <w:ind w:right="236"/>
              <w:jc w:val="right"/>
              <w:rPr>
                <w:rFonts w:ascii="Calibri" w:hAnsi="Calibri" w:cs="Arial"/>
                <w:sz w:val="22"/>
                <w:szCs w:val="22"/>
              </w:rPr>
            </w:pPr>
          </w:p>
          <w:p w:rsidR="00637EA5" w:rsidRPr="0074675A" w:rsidRDefault="00637EA5" w:rsidP="00AD157D">
            <w:pPr>
              <w:ind w:right="236"/>
              <w:jc w:val="right"/>
              <w:rPr>
                <w:rFonts w:ascii="Calibri" w:hAnsi="Calibri" w:cs="Arial"/>
                <w:sz w:val="24"/>
                <w:szCs w:val="24"/>
              </w:rPr>
            </w:pPr>
            <w:r w:rsidRPr="0074675A">
              <w:rPr>
                <w:rFonts w:ascii="Calibri" w:hAnsi="Calibri" w:cs="Arial"/>
                <w:sz w:val="24"/>
                <w:szCs w:val="24"/>
              </w:rPr>
              <w:t>Λάρισα,</w:t>
            </w:r>
            <w:r w:rsidR="0003352F" w:rsidRPr="0074675A">
              <w:rPr>
                <w:rFonts w:ascii="Calibri" w:hAnsi="Calibri" w:cs="Arial"/>
                <w:sz w:val="24"/>
                <w:szCs w:val="24"/>
              </w:rPr>
              <w:t xml:space="preserve"> </w:t>
            </w:r>
            <w:r w:rsidR="00433C8C" w:rsidRPr="0074675A">
              <w:rPr>
                <w:rFonts w:ascii="Calibri" w:hAnsi="Calibri" w:cs="Arial"/>
                <w:sz w:val="24"/>
                <w:szCs w:val="24"/>
              </w:rPr>
              <w:t>25</w:t>
            </w:r>
            <w:r w:rsidRPr="0074675A">
              <w:rPr>
                <w:rFonts w:ascii="Calibri" w:hAnsi="Calibri" w:cs="Arial"/>
                <w:sz w:val="24"/>
                <w:szCs w:val="24"/>
              </w:rPr>
              <w:t>/</w:t>
            </w:r>
            <w:r w:rsidR="00940F93" w:rsidRPr="0074675A">
              <w:rPr>
                <w:rFonts w:ascii="Calibri" w:hAnsi="Calibri" w:cs="Arial"/>
                <w:sz w:val="24"/>
                <w:szCs w:val="24"/>
              </w:rPr>
              <w:t>2</w:t>
            </w:r>
            <w:r w:rsidRPr="0074675A">
              <w:rPr>
                <w:rFonts w:ascii="Calibri" w:hAnsi="Calibri" w:cs="Arial"/>
                <w:sz w:val="24"/>
                <w:szCs w:val="24"/>
              </w:rPr>
              <w:t>/20</w:t>
            </w:r>
            <w:r w:rsidR="00940F93" w:rsidRPr="0074675A">
              <w:rPr>
                <w:rFonts w:ascii="Calibri" w:hAnsi="Calibri" w:cs="Arial"/>
                <w:sz w:val="24"/>
                <w:szCs w:val="24"/>
              </w:rPr>
              <w:t>2</w:t>
            </w:r>
            <w:r w:rsidR="00433C8C" w:rsidRPr="0074675A">
              <w:rPr>
                <w:rFonts w:ascii="Calibri" w:hAnsi="Calibri" w:cs="Arial"/>
                <w:sz w:val="24"/>
                <w:szCs w:val="24"/>
              </w:rPr>
              <w:t>1</w:t>
            </w:r>
          </w:p>
          <w:p w:rsidR="00637EA5" w:rsidRPr="00621918" w:rsidRDefault="00621918" w:rsidP="00AD157D">
            <w:pPr>
              <w:ind w:right="236"/>
              <w:jc w:val="center"/>
              <w:rPr>
                <w:rFonts w:ascii="Calibri" w:hAnsi="Calibri" w:cs="Arial"/>
                <w:sz w:val="24"/>
                <w:szCs w:val="24"/>
              </w:rPr>
            </w:pPr>
            <w:r w:rsidRPr="0074675A">
              <w:rPr>
                <w:rFonts w:ascii="Calibri" w:hAnsi="Calibri" w:cs="Arial"/>
                <w:sz w:val="24"/>
                <w:szCs w:val="24"/>
              </w:rPr>
              <w:t xml:space="preserve">         </w:t>
            </w:r>
            <w:r w:rsidR="00637EA5" w:rsidRPr="0074675A">
              <w:rPr>
                <w:rFonts w:ascii="Calibri" w:hAnsi="Calibri" w:cs="Arial"/>
                <w:sz w:val="24"/>
                <w:szCs w:val="24"/>
              </w:rPr>
              <w:t xml:space="preserve">Α.Π: </w:t>
            </w:r>
            <w:r w:rsidR="00A57306">
              <w:rPr>
                <w:rFonts w:ascii="Calibri" w:hAnsi="Calibri" w:cs="Arial"/>
                <w:sz w:val="24"/>
                <w:szCs w:val="24"/>
              </w:rPr>
              <w:t>217</w:t>
            </w:r>
          </w:p>
          <w:p w:rsidR="00AD157D" w:rsidRPr="00C51A9C" w:rsidRDefault="00AD157D" w:rsidP="00637EA5">
            <w:pPr>
              <w:pStyle w:val="4"/>
              <w:rPr>
                <w:rFonts w:ascii="Calibri" w:hAnsi="Calibri"/>
                <w:sz w:val="22"/>
                <w:szCs w:val="22"/>
              </w:rPr>
            </w:pPr>
          </w:p>
          <w:p w:rsidR="0003352F" w:rsidRDefault="0003352F" w:rsidP="00621918">
            <w:pPr>
              <w:pStyle w:val="4"/>
              <w:ind w:left="153"/>
              <w:jc w:val="center"/>
              <w:rPr>
                <w:rFonts w:ascii="Calibri" w:hAnsi="Calibri"/>
                <w:b/>
                <w:szCs w:val="24"/>
              </w:rPr>
            </w:pPr>
          </w:p>
          <w:p w:rsidR="00621918" w:rsidRDefault="00621918" w:rsidP="00621918">
            <w:pPr>
              <w:pStyle w:val="4"/>
              <w:ind w:left="153"/>
              <w:jc w:val="center"/>
              <w:rPr>
                <w:rFonts w:ascii="Calibri" w:hAnsi="Calibri"/>
                <w:b/>
                <w:szCs w:val="24"/>
              </w:rPr>
            </w:pPr>
            <w:r>
              <w:rPr>
                <w:rFonts w:ascii="Calibri" w:hAnsi="Calibri"/>
                <w:b/>
                <w:szCs w:val="24"/>
              </w:rPr>
              <w:t>ΠΡΟΣ</w:t>
            </w:r>
          </w:p>
          <w:p w:rsidR="00433C8C" w:rsidRPr="00433C8C" w:rsidRDefault="00433C8C" w:rsidP="00433C8C">
            <w:pPr>
              <w:overflowPunct w:val="0"/>
              <w:autoSpaceDE w:val="0"/>
              <w:autoSpaceDN w:val="0"/>
              <w:adjustRightInd w:val="0"/>
              <w:spacing w:line="276" w:lineRule="auto"/>
              <w:ind w:left="459" w:right="-1191"/>
              <w:rPr>
                <w:rFonts w:ascii="Calibri" w:hAnsi="Calibri" w:cs="Calibri"/>
                <w:sz w:val="24"/>
                <w:szCs w:val="24"/>
              </w:rPr>
            </w:pPr>
            <w:r w:rsidRPr="00433C8C">
              <w:rPr>
                <w:rFonts w:ascii="Calibri" w:hAnsi="Calibri" w:cs="Calibri"/>
                <w:sz w:val="24"/>
                <w:szCs w:val="24"/>
              </w:rPr>
              <w:t>Τους/ις Διευθυντές/</w:t>
            </w:r>
            <w:r>
              <w:rPr>
                <w:rFonts w:ascii="Calibri" w:hAnsi="Calibri" w:cs="Calibri"/>
                <w:sz w:val="24"/>
                <w:szCs w:val="24"/>
              </w:rPr>
              <w:t>ντ</w:t>
            </w:r>
            <w:r w:rsidRPr="00433C8C">
              <w:rPr>
                <w:rFonts w:ascii="Calibri" w:hAnsi="Calibri" w:cs="Calibri"/>
                <w:sz w:val="24"/>
                <w:szCs w:val="24"/>
              </w:rPr>
              <w:t>ριες</w:t>
            </w:r>
          </w:p>
          <w:p w:rsidR="00433C8C" w:rsidRDefault="00433C8C" w:rsidP="00433C8C">
            <w:pPr>
              <w:overflowPunct w:val="0"/>
              <w:autoSpaceDE w:val="0"/>
              <w:autoSpaceDN w:val="0"/>
              <w:adjustRightInd w:val="0"/>
              <w:spacing w:line="276" w:lineRule="auto"/>
              <w:ind w:left="459" w:right="-1191"/>
              <w:rPr>
                <w:rFonts w:ascii="Calibri" w:hAnsi="Calibri" w:cs="Calibri"/>
                <w:sz w:val="24"/>
                <w:szCs w:val="24"/>
              </w:rPr>
            </w:pPr>
            <w:r w:rsidRPr="00433C8C">
              <w:rPr>
                <w:rFonts w:ascii="Calibri" w:hAnsi="Calibri" w:cs="Calibri"/>
                <w:sz w:val="24"/>
                <w:szCs w:val="24"/>
              </w:rPr>
              <w:t>των ΕΠΑΛ και Ε.Κ. των ΔΔΕ</w:t>
            </w:r>
            <w:r>
              <w:rPr>
                <w:rFonts w:ascii="Calibri" w:hAnsi="Calibri" w:cs="Calibri"/>
                <w:sz w:val="24"/>
                <w:szCs w:val="24"/>
              </w:rPr>
              <w:t>:</w:t>
            </w:r>
          </w:p>
          <w:p w:rsidR="00433C8C" w:rsidRDefault="00433C8C" w:rsidP="00433C8C">
            <w:pPr>
              <w:overflowPunct w:val="0"/>
              <w:autoSpaceDE w:val="0"/>
              <w:autoSpaceDN w:val="0"/>
              <w:adjustRightInd w:val="0"/>
              <w:spacing w:line="276" w:lineRule="auto"/>
              <w:ind w:left="459" w:right="-1191"/>
              <w:rPr>
                <w:rFonts w:ascii="Calibri" w:hAnsi="Calibri" w:cs="Calibri"/>
                <w:sz w:val="24"/>
                <w:szCs w:val="24"/>
              </w:rPr>
            </w:pPr>
            <w:r>
              <w:rPr>
                <w:rFonts w:ascii="Calibri" w:hAnsi="Calibri" w:cs="Calibri"/>
                <w:sz w:val="24"/>
                <w:szCs w:val="24"/>
              </w:rPr>
              <w:t>Καρδίτσας, Λάρισας,</w:t>
            </w:r>
          </w:p>
          <w:p w:rsidR="00433C8C" w:rsidRPr="00433C8C" w:rsidRDefault="00433C8C" w:rsidP="00433C8C">
            <w:pPr>
              <w:overflowPunct w:val="0"/>
              <w:autoSpaceDE w:val="0"/>
              <w:autoSpaceDN w:val="0"/>
              <w:adjustRightInd w:val="0"/>
              <w:spacing w:line="276" w:lineRule="auto"/>
              <w:ind w:left="459" w:right="-1191"/>
              <w:rPr>
                <w:rFonts w:ascii="Calibri" w:hAnsi="Calibri" w:cs="Calibri"/>
                <w:sz w:val="24"/>
                <w:szCs w:val="24"/>
              </w:rPr>
            </w:pPr>
            <w:r>
              <w:rPr>
                <w:rFonts w:ascii="Calibri" w:hAnsi="Calibri" w:cs="Calibri"/>
                <w:sz w:val="24"/>
                <w:szCs w:val="24"/>
              </w:rPr>
              <w:t>Μαγνησίας, Τρικάλων</w:t>
            </w:r>
          </w:p>
          <w:p w:rsidR="00AB31CE" w:rsidRPr="00957D74" w:rsidRDefault="00AB31CE" w:rsidP="00DA3AB3">
            <w:pPr>
              <w:pStyle w:val="4"/>
              <w:ind w:left="153"/>
              <w:jc w:val="both"/>
              <w:rPr>
                <w:rFonts w:ascii="Times New Roman" w:hAnsi="Times New Roman"/>
                <w:szCs w:val="24"/>
                <w:highlight w:val="red"/>
                <w:u w:val="single"/>
              </w:rPr>
            </w:pPr>
          </w:p>
          <w:p w:rsidR="0003352F" w:rsidRPr="00DA3AB3" w:rsidRDefault="00EE5CC9" w:rsidP="00EE5CC9">
            <w:pPr>
              <w:pStyle w:val="4"/>
              <w:ind w:left="153"/>
              <w:jc w:val="both"/>
              <w:rPr>
                <w:rFonts w:ascii="Calibri" w:hAnsi="Calibri"/>
                <w:szCs w:val="24"/>
              </w:rPr>
            </w:pPr>
            <w:r w:rsidRPr="00EE5CC9">
              <w:rPr>
                <w:rFonts w:ascii="Times New Roman" w:hAnsi="Times New Roman"/>
                <w:szCs w:val="24"/>
              </w:rPr>
              <w:t xml:space="preserve">     </w:t>
            </w:r>
            <w:r w:rsidR="00DA3AB3" w:rsidRPr="00056574">
              <w:rPr>
                <w:rFonts w:ascii="Times New Roman" w:hAnsi="Times New Roman"/>
                <w:szCs w:val="24"/>
                <w:u w:val="single"/>
              </w:rPr>
              <w:t>Κοιν:</w:t>
            </w:r>
            <w:r w:rsidR="00DA3AB3" w:rsidRPr="00056574">
              <w:rPr>
                <w:rFonts w:ascii="Times New Roman" w:hAnsi="Times New Roman"/>
                <w:szCs w:val="24"/>
              </w:rPr>
              <w:t xml:space="preserve"> </w:t>
            </w:r>
            <w:r w:rsidR="00AB31CE">
              <w:rPr>
                <w:rFonts w:ascii="Times New Roman" w:hAnsi="Times New Roman"/>
                <w:szCs w:val="24"/>
              </w:rPr>
              <w:t>ΠΔΕ</w:t>
            </w:r>
            <w:r w:rsidR="0076759C">
              <w:rPr>
                <w:rFonts w:ascii="Times New Roman" w:hAnsi="Times New Roman"/>
                <w:szCs w:val="24"/>
              </w:rPr>
              <w:t xml:space="preserve"> Θεσσαλίας</w:t>
            </w:r>
          </w:p>
        </w:tc>
      </w:tr>
    </w:tbl>
    <w:p w:rsidR="00AD157D" w:rsidRDefault="00AD157D" w:rsidP="00AD157D">
      <w:pPr>
        <w:jc w:val="both"/>
        <w:rPr>
          <w:b/>
          <w:sz w:val="24"/>
          <w:szCs w:val="24"/>
        </w:rPr>
      </w:pPr>
    </w:p>
    <w:p w:rsidR="00433C8C" w:rsidRPr="00433C8C" w:rsidRDefault="00433C8C" w:rsidP="00433C8C">
      <w:pPr>
        <w:spacing w:before="360"/>
        <w:ind w:left="709" w:hanging="709"/>
        <w:jc w:val="both"/>
        <w:rPr>
          <w:rFonts w:ascii="Calibri" w:hAnsi="Calibri"/>
          <w:b/>
          <w:sz w:val="24"/>
          <w:szCs w:val="24"/>
        </w:rPr>
      </w:pPr>
      <w:r w:rsidRPr="00433C8C">
        <w:rPr>
          <w:rFonts w:ascii="Calibri" w:hAnsi="Calibri"/>
          <w:b/>
          <w:sz w:val="24"/>
          <w:szCs w:val="24"/>
        </w:rPr>
        <w:t>Θέμα: «Επιμορφωτικό-ενημερωτικό σεμινάριο για τον Θεσμό του Σύμβουλου Καθηγητή στα ΕΠΑ.Λ. της δράσης Μ.Ν.Α.Ε.»</w:t>
      </w:r>
    </w:p>
    <w:p w:rsidR="00433C8C" w:rsidRPr="00433C8C" w:rsidRDefault="00433C8C" w:rsidP="00433C8C">
      <w:pPr>
        <w:jc w:val="both"/>
        <w:rPr>
          <w:rFonts w:ascii="Calibri" w:hAnsi="Calibri"/>
          <w:b/>
          <w:sz w:val="22"/>
          <w:szCs w:val="22"/>
        </w:rPr>
      </w:pPr>
      <w:r w:rsidRPr="00433C8C">
        <w:rPr>
          <w:rFonts w:ascii="Calibri" w:hAnsi="Calibri"/>
          <w:b/>
          <w:sz w:val="22"/>
          <w:szCs w:val="22"/>
        </w:rPr>
        <w:t xml:space="preserve">Σχετ. Η υπ' αριθμ. </w:t>
      </w:r>
      <w:r w:rsidR="00EE5CC9">
        <w:rPr>
          <w:rFonts w:ascii="Calibri" w:hAnsi="Calibri"/>
          <w:b/>
          <w:sz w:val="22"/>
          <w:szCs w:val="22"/>
        </w:rPr>
        <w:t>11</w:t>
      </w:r>
      <w:r w:rsidRPr="00433C8C">
        <w:rPr>
          <w:rFonts w:ascii="Calibri" w:hAnsi="Calibri"/>
          <w:b/>
          <w:sz w:val="22"/>
          <w:szCs w:val="22"/>
        </w:rPr>
        <w:t>/</w:t>
      </w:r>
      <w:r w:rsidR="00EE5CC9">
        <w:rPr>
          <w:rFonts w:ascii="Calibri" w:hAnsi="Calibri"/>
          <w:b/>
          <w:sz w:val="22"/>
          <w:szCs w:val="22"/>
        </w:rPr>
        <w:t>22</w:t>
      </w:r>
      <w:r w:rsidRPr="00433C8C">
        <w:rPr>
          <w:rFonts w:ascii="Calibri" w:hAnsi="Calibri"/>
          <w:b/>
          <w:sz w:val="22"/>
          <w:szCs w:val="22"/>
        </w:rPr>
        <w:t>-2-2021 Πράξη της Ολομέλειας του ΠΕΚΕΣ Θεσσαλίας</w:t>
      </w:r>
    </w:p>
    <w:p w:rsidR="00433C8C" w:rsidRPr="00433C8C" w:rsidRDefault="00433C8C" w:rsidP="00433C8C">
      <w:pPr>
        <w:spacing w:before="240"/>
        <w:ind w:firstLine="567"/>
        <w:jc w:val="both"/>
        <w:rPr>
          <w:rFonts w:ascii="Calibri" w:hAnsi="Calibri"/>
          <w:sz w:val="24"/>
          <w:szCs w:val="24"/>
        </w:rPr>
      </w:pPr>
      <w:r w:rsidRPr="00433C8C">
        <w:rPr>
          <w:rFonts w:ascii="Calibri" w:hAnsi="Calibri"/>
          <w:sz w:val="24"/>
          <w:szCs w:val="24"/>
        </w:rPr>
        <w:t xml:space="preserve">Στο πλαίσιο των επιμορφωτικών δράσεων του ΠΕΚΕΣ </w:t>
      </w:r>
      <w:r>
        <w:rPr>
          <w:rFonts w:ascii="Calibri" w:hAnsi="Calibri"/>
          <w:sz w:val="24"/>
          <w:szCs w:val="24"/>
        </w:rPr>
        <w:t>Θεσσαλίας</w:t>
      </w:r>
      <w:r w:rsidRPr="00433C8C">
        <w:rPr>
          <w:rFonts w:ascii="Calibri" w:hAnsi="Calibri"/>
          <w:sz w:val="24"/>
          <w:szCs w:val="24"/>
        </w:rPr>
        <w:t xml:space="preserve"> και σε συνδιοργάνωση 22 ΠΕΚΕΣ, σύμφωνα με την ανωτέρω σχετική, οργανώνεται από τ</w:t>
      </w:r>
      <w:r>
        <w:rPr>
          <w:rFonts w:ascii="Calibri" w:hAnsi="Calibri"/>
          <w:sz w:val="24"/>
          <w:szCs w:val="24"/>
        </w:rPr>
        <w:t>ους</w:t>
      </w:r>
      <w:r w:rsidRPr="00433C8C">
        <w:rPr>
          <w:rFonts w:ascii="Calibri" w:hAnsi="Calibri"/>
          <w:sz w:val="24"/>
          <w:szCs w:val="24"/>
        </w:rPr>
        <w:t xml:space="preserve"> Συντονιστ</w:t>
      </w:r>
      <w:r>
        <w:rPr>
          <w:rFonts w:ascii="Calibri" w:hAnsi="Calibri"/>
          <w:sz w:val="24"/>
          <w:szCs w:val="24"/>
        </w:rPr>
        <w:t>ές</w:t>
      </w:r>
      <w:r w:rsidRPr="00433C8C">
        <w:rPr>
          <w:rFonts w:ascii="Calibri" w:hAnsi="Calibri"/>
          <w:sz w:val="24"/>
          <w:szCs w:val="24"/>
        </w:rPr>
        <w:t xml:space="preserve"> Εκπαιδευτικού Έργου </w:t>
      </w:r>
      <w:r>
        <w:rPr>
          <w:rFonts w:ascii="Calibri" w:hAnsi="Calibri"/>
          <w:sz w:val="24"/>
          <w:szCs w:val="24"/>
        </w:rPr>
        <w:t>Λιάπη Ευθύμιο ΠΕ88 και Μπλιούμη Αντώνιο ΠΕ82</w:t>
      </w:r>
      <w:r w:rsidRPr="00433C8C">
        <w:rPr>
          <w:rFonts w:ascii="Calibri" w:hAnsi="Calibri"/>
          <w:sz w:val="24"/>
          <w:szCs w:val="24"/>
        </w:rPr>
        <w:t>, υπεύθυνο</w:t>
      </w:r>
      <w:r>
        <w:rPr>
          <w:rFonts w:ascii="Calibri" w:hAnsi="Calibri"/>
          <w:sz w:val="24"/>
          <w:szCs w:val="24"/>
        </w:rPr>
        <w:t>υς</w:t>
      </w:r>
      <w:r w:rsidRPr="00433C8C">
        <w:rPr>
          <w:rFonts w:ascii="Calibri" w:hAnsi="Calibri"/>
          <w:sz w:val="24"/>
          <w:szCs w:val="24"/>
        </w:rPr>
        <w:t xml:space="preserve"> της δράσης ΜΝΑΕ στο ΠΕΚΕΣ, επιμορφωτικό</w:t>
      </w:r>
      <w:r>
        <w:rPr>
          <w:rFonts w:ascii="Calibri" w:hAnsi="Calibri"/>
          <w:sz w:val="24"/>
          <w:szCs w:val="24"/>
        </w:rPr>
        <w:t xml:space="preserve"> </w:t>
      </w:r>
      <w:r w:rsidRPr="00433C8C">
        <w:rPr>
          <w:rFonts w:ascii="Calibri" w:hAnsi="Calibri"/>
          <w:sz w:val="24"/>
          <w:szCs w:val="24"/>
        </w:rPr>
        <w:t>-</w:t>
      </w:r>
      <w:r>
        <w:rPr>
          <w:rFonts w:ascii="Calibri" w:hAnsi="Calibri"/>
          <w:sz w:val="24"/>
          <w:szCs w:val="24"/>
        </w:rPr>
        <w:t xml:space="preserve"> </w:t>
      </w:r>
      <w:r w:rsidRPr="00433C8C">
        <w:rPr>
          <w:rFonts w:ascii="Calibri" w:hAnsi="Calibri"/>
          <w:sz w:val="24"/>
          <w:szCs w:val="24"/>
        </w:rPr>
        <w:t>ενημερωτικό σεμινάριο με θέμα:</w:t>
      </w:r>
    </w:p>
    <w:p w:rsidR="00433C8C" w:rsidRPr="00433C8C" w:rsidRDefault="00433C8C" w:rsidP="00433C8C">
      <w:pPr>
        <w:spacing w:line="276" w:lineRule="auto"/>
        <w:jc w:val="center"/>
        <w:rPr>
          <w:rFonts w:ascii="Calibri" w:hAnsi="Calibri"/>
          <w:b/>
          <w:i/>
          <w:sz w:val="24"/>
          <w:szCs w:val="24"/>
        </w:rPr>
      </w:pPr>
      <w:r w:rsidRPr="00433C8C">
        <w:rPr>
          <w:rFonts w:ascii="Calibri" w:hAnsi="Calibri"/>
          <w:b/>
          <w:i/>
          <w:sz w:val="24"/>
          <w:szCs w:val="24"/>
        </w:rPr>
        <w:t>Ο Σύμβουλος Καθηγητής της δράσης Μ.Ν.Α.Ε.:</w:t>
      </w:r>
    </w:p>
    <w:p w:rsidR="00433C8C" w:rsidRPr="00433C8C" w:rsidRDefault="00433C8C" w:rsidP="00433C8C">
      <w:pPr>
        <w:spacing w:line="276" w:lineRule="auto"/>
        <w:jc w:val="center"/>
        <w:rPr>
          <w:rFonts w:ascii="Calibri" w:hAnsi="Calibri" w:cs="Calibri"/>
          <w:sz w:val="24"/>
          <w:szCs w:val="24"/>
        </w:rPr>
      </w:pPr>
      <w:r w:rsidRPr="00433C8C">
        <w:rPr>
          <w:rFonts w:ascii="Calibri" w:hAnsi="Calibri" w:cs="Calibri"/>
          <w:b/>
          <w:i/>
          <w:sz w:val="24"/>
          <w:szCs w:val="24"/>
        </w:rPr>
        <w:t>Εμπειρίες και Προοπτική</w:t>
      </w:r>
    </w:p>
    <w:p w:rsidR="00433C8C" w:rsidRPr="00433C8C" w:rsidRDefault="00433C8C" w:rsidP="00433C8C">
      <w:pPr>
        <w:ind w:firstLine="567"/>
        <w:jc w:val="both"/>
        <w:rPr>
          <w:rFonts w:ascii="Calibri" w:hAnsi="Calibri" w:cs="Calibri"/>
          <w:sz w:val="24"/>
          <w:szCs w:val="24"/>
        </w:rPr>
      </w:pPr>
      <w:r w:rsidRPr="00433C8C">
        <w:rPr>
          <w:rFonts w:ascii="Calibri" w:hAnsi="Calibri" w:cs="Calibri"/>
          <w:sz w:val="24"/>
          <w:szCs w:val="24"/>
        </w:rPr>
        <w:t xml:space="preserve">Η πρόσκληση για συμμετοχή στο σεμινάριο απευθύνεται στους/ις Διευθυντές/ριες, </w:t>
      </w:r>
      <w:r w:rsidRPr="00433C8C">
        <w:rPr>
          <w:rFonts w:ascii="Calibri" w:hAnsi="Calibri" w:cs="Calibri"/>
          <w:sz w:val="24"/>
          <w:szCs w:val="24"/>
          <w:shd w:val="clear" w:color="auto" w:fill="FFFFFF"/>
        </w:rPr>
        <w:t xml:space="preserve">Συντονιστές/ριες της Δράσης ΜΝΑΕ και </w:t>
      </w:r>
      <w:r>
        <w:rPr>
          <w:rFonts w:ascii="Calibri" w:hAnsi="Calibri" w:cs="Calibri"/>
          <w:sz w:val="24"/>
          <w:szCs w:val="24"/>
          <w:shd w:val="clear" w:color="auto" w:fill="FFFFFF"/>
        </w:rPr>
        <w:t xml:space="preserve">στους </w:t>
      </w:r>
      <w:r w:rsidRPr="00433C8C">
        <w:rPr>
          <w:rFonts w:ascii="Calibri" w:hAnsi="Calibri" w:cs="Calibri"/>
          <w:sz w:val="24"/>
          <w:szCs w:val="24"/>
          <w:shd w:val="clear" w:color="auto" w:fill="FFFFFF"/>
        </w:rPr>
        <w:t>εκπαιδευτικούς που έχουν αναλάβει ή προτίθενται να αναλάβουν ρόλο Συμβούλου Καθηγητή της δράσης Μ.Ν.Α.Ε.</w:t>
      </w:r>
      <w:r w:rsidRPr="00433C8C">
        <w:rPr>
          <w:rFonts w:ascii="Calibri" w:hAnsi="Calibri" w:cs="Calibri"/>
          <w:sz w:val="24"/>
          <w:szCs w:val="24"/>
        </w:rPr>
        <w:t xml:space="preserve"> </w:t>
      </w:r>
      <w:r w:rsidRPr="00433C8C">
        <w:rPr>
          <w:rFonts w:ascii="Calibri" w:hAnsi="Calibri" w:cs="Calibri"/>
          <w:sz w:val="24"/>
          <w:szCs w:val="24"/>
          <w:shd w:val="clear" w:color="auto" w:fill="FFFFFF"/>
        </w:rPr>
        <w:t>των ΕΠΑΛ και ΕΚ</w:t>
      </w:r>
      <w:r>
        <w:rPr>
          <w:rFonts w:ascii="Calibri" w:hAnsi="Calibri" w:cs="Calibri"/>
          <w:sz w:val="24"/>
          <w:szCs w:val="24"/>
          <w:shd w:val="clear" w:color="auto" w:fill="FFFFFF"/>
        </w:rPr>
        <w:t>.</w:t>
      </w:r>
      <w:r w:rsidRPr="00433C8C">
        <w:rPr>
          <w:rFonts w:ascii="Calibri" w:hAnsi="Calibri" w:cs="Calibri"/>
          <w:sz w:val="24"/>
          <w:szCs w:val="24"/>
          <w:shd w:val="clear" w:color="auto" w:fill="FFFFFF"/>
        </w:rPr>
        <w:t xml:space="preserve"> </w:t>
      </w:r>
      <w:r w:rsidRPr="00433C8C">
        <w:rPr>
          <w:rFonts w:ascii="Calibri" w:hAnsi="Calibri" w:cs="Calibri"/>
          <w:sz w:val="24"/>
          <w:szCs w:val="24"/>
        </w:rPr>
        <w:t>των Δ.Δ.Ε.</w:t>
      </w:r>
    </w:p>
    <w:p w:rsidR="00433C8C" w:rsidRPr="00433C8C" w:rsidRDefault="00433C8C" w:rsidP="00433C8C">
      <w:pPr>
        <w:spacing w:before="120"/>
        <w:ind w:firstLine="567"/>
        <w:jc w:val="both"/>
        <w:rPr>
          <w:rFonts w:ascii="Calibri" w:hAnsi="Calibri" w:cs="Calibri"/>
          <w:sz w:val="24"/>
          <w:szCs w:val="24"/>
        </w:rPr>
      </w:pPr>
      <w:r w:rsidRPr="00433C8C">
        <w:rPr>
          <w:rFonts w:ascii="Calibri" w:hAnsi="Calibri" w:cs="Calibri"/>
          <w:sz w:val="24"/>
          <w:szCs w:val="24"/>
        </w:rPr>
        <w:t xml:space="preserve">Στο σεμινάριο θα χαιρετήσει ο Προϊστάμενος της Διεύθυνσης Επαγγελματικής Εκπαίδευσης και Πρόεδρος της Συντονιστικής Επιτροπής για τη δράση ΜΝΑΕ του Υ.ΠΑΙ.Θ. </w:t>
      </w:r>
      <w:r w:rsidRPr="00433C8C">
        <w:rPr>
          <w:rFonts w:ascii="Calibri" w:hAnsi="Calibri" w:cs="Calibri"/>
          <w:b/>
          <w:sz w:val="24"/>
          <w:szCs w:val="24"/>
        </w:rPr>
        <w:t>Καπουτσής Ι</w:t>
      </w:r>
      <w:r w:rsidRPr="00433C8C">
        <w:rPr>
          <w:rFonts w:ascii="Calibri" w:hAnsi="Calibri" w:cs="Calibri"/>
          <w:sz w:val="24"/>
          <w:szCs w:val="24"/>
        </w:rPr>
        <w:t>.</w:t>
      </w:r>
    </w:p>
    <w:p w:rsidR="00433C8C" w:rsidRPr="00433C8C" w:rsidRDefault="00433C8C" w:rsidP="00433C8C">
      <w:pPr>
        <w:spacing w:before="120"/>
        <w:ind w:firstLine="567"/>
        <w:jc w:val="both"/>
        <w:rPr>
          <w:rFonts w:ascii="Calibri" w:hAnsi="Calibri"/>
          <w:sz w:val="24"/>
          <w:szCs w:val="24"/>
        </w:rPr>
      </w:pPr>
      <w:r w:rsidRPr="00433C8C">
        <w:rPr>
          <w:rFonts w:ascii="Calibri" w:hAnsi="Calibri" w:cs="Calibri"/>
          <w:sz w:val="24"/>
          <w:szCs w:val="24"/>
        </w:rPr>
        <w:t>Η υπεύθυνη επικοινωνίας</w:t>
      </w:r>
      <w:r w:rsidRPr="00433C8C">
        <w:rPr>
          <w:rFonts w:ascii="Calibri" w:hAnsi="Calibri"/>
          <w:sz w:val="24"/>
          <w:szCs w:val="24"/>
        </w:rPr>
        <w:t xml:space="preserve"> του </w:t>
      </w:r>
      <w:r w:rsidRPr="00433C8C">
        <w:rPr>
          <w:rFonts w:ascii="Calibri" w:hAnsi="Calibri"/>
          <w:b/>
          <w:sz w:val="24"/>
          <w:szCs w:val="24"/>
        </w:rPr>
        <w:t xml:space="preserve">ΝΟΗΣΙΣ Ηλιάδου Ε. θα ενημερώσει για τη </w:t>
      </w:r>
      <w:r w:rsidRPr="00433C8C">
        <w:rPr>
          <w:rFonts w:ascii="Calibri" w:hAnsi="Calibri"/>
          <w:b/>
          <w:i/>
          <w:sz w:val="24"/>
          <w:szCs w:val="24"/>
          <w:u w:val="single"/>
        </w:rPr>
        <w:t>δυνατότητα υποβολής σχεδίων δράσης έως τις 5-4-2021</w:t>
      </w:r>
      <w:r w:rsidRPr="00433C8C">
        <w:rPr>
          <w:rFonts w:ascii="Calibri" w:hAnsi="Calibri"/>
          <w:sz w:val="24"/>
          <w:szCs w:val="24"/>
        </w:rPr>
        <w:t>.</w:t>
      </w:r>
    </w:p>
    <w:p w:rsidR="000A0A24" w:rsidRPr="000A0A24" w:rsidRDefault="000A0A24" w:rsidP="000A0A24">
      <w:pPr>
        <w:spacing w:before="120"/>
        <w:ind w:firstLine="567"/>
        <w:jc w:val="both"/>
        <w:rPr>
          <w:rFonts w:ascii="Calibri" w:hAnsi="Calibri"/>
          <w:sz w:val="24"/>
          <w:szCs w:val="24"/>
        </w:rPr>
      </w:pPr>
      <w:r w:rsidRPr="000A0A24">
        <w:rPr>
          <w:rFonts w:ascii="Calibri" w:hAnsi="Calibri"/>
          <w:sz w:val="24"/>
          <w:szCs w:val="24"/>
        </w:rPr>
        <w:t xml:space="preserve">Στη συνέχεια θα μιλήσουν για την εφαρμογή του θεσμού του Συμβούλου Καθηγητή της Δράσης ΜΝΑΕ στα σχολεία τους οι εκπαιδευτικοί Δέλλιος Δ.(ΠΕ 87.01), Κεσελόπουλος (ΠΕ86), Λαζόπουλος Ζ. (Διευθυντής), Μακρογιαννάκης Γ. (ΠΕ86), Κουλίνου Θ. (Διευθύντρια) ή Μπακογιάννη Θ. (ΠΕ06), Μπομπολάκη Κ. (ΠΕ80), Στεργίου Ε.(ΠΕ81), και Τρακαντζίδης Ι. (ΠΕ83) των ΕΠΑΛ 2ου Νέας Σμύρνης, 1ου Χαλκίδας, Αιγινίου, 1ου Ρόδου, 3ου εσπ. Αγ. Αναργύρων, 1ου Χανίων, Λαγκαδά και 2ου Χαλκίδας αντίστοιχα. </w:t>
      </w:r>
    </w:p>
    <w:p w:rsidR="00433C8C" w:rsidRPr="00433C8C" w:rsidRDefault="00433C8C" w:rsidP="00433C8C">
      <w:pPr>
        <w:spacing w:before="120"/>
        <w:ind w:firstLine="567"/>
        <w:jc w:val="both"/>
        <w:rPr>
          <w:rFonts w:ascii="Calibri" w:hAnsi="Calibri"/>
          <w:sz w:val="24"/>
          <w:szCs w:val="24"/>
        </w:rPr>
      </w:pPr>
      <w:r w:rsidRPr="00433C8C">
        <w:rPr>
          <w:rFonts w:ascii="Calibri" w:hAnsi="Calibri"/>
          <w:sz w:val="24"/>
          <w:szCs w:val="24"/>
        </w:rPr>
        <w:t>Θα ακολουθήσει στρογγυλό τραπέζι με τα μέλη της Επιστημονικής Επιτροπής για την υποστήριξη της πιλοτικής εφαρμογής και την προετοιμασία της φάσης διεύρυνσης της δράσης «Μια Νέα Αρχή στα ΕΠΑ.Λ»</w:t>
      </w:r>
      <w:r w:rsidRPr="00433C8C">
        <w:rPr>
          <w:rFonts w:ascii="Calibri" w:hAnsi="Calibri"/>
          <w:color w:val="500050"/>
          <w:sz w:val="24"/>
          <w:szCs w:val="24"/>
          <w:shd w:val="clear" w:color="auto" w:fill="FFFFFF"/>
        </w:rPr>
        <w:t xml:space="preserve"> </w:t>
      </w:r>
      <w:r w:rsidRPr="00433C8C">
        <w:rPr>
          <w:rFonts w:ascii="Calibri" w:hAnsi="Calibri"/>
          <w:b/>
          <w:bCs/>
          <w:sz w:val="24"/>
          <w:szCs w:val="24"/>
        </w:rPr>
        <w:t>Κονταξή Α.</w:t>
      </w:r>
      <w:r w:rsidRPr="00433C8C">
        <w:rPr>
          <w:rFonts w:ascii="Calibri" w:hAnsi="Calibri"/>
          <w:sz w:val="24"/>
          <w:szCs w:val="24"/>
        </w:rPr>
        <w:t xml:space="preserve"> τ. Σχολικό Σύμβουλο, </w:t>
      </w:r>
      <w:r w:rsidRPr="00433C8C">
        <w:rPr>
          <w:rFonts w:ascii="Calibri" w:hAnsi="Calibri"/>
          <w:b/>
          <w:bCs/>
          <w:sz w:val="24"/>
          <w:szCs w:val="24"/>
        </w:rPr>
        <w:t>Νικολάου Ν.</w:t>
      </w:r>
      <w:r w:rsidRPr="00433C8C">
        <w:rPr>
          <w:rFonts w:ascii="Calibri" w:hAnsi="Calibri"/>
          <w:sz w:val="24"/>
          <w:szCs w:val="24"/>
        </w:rPr>
        <w:t xml:space="preserve"> τ. Σχολικό Σύμβουλο, </w:t>
      </w:r>
      <w:r w:rsidRPr="00433C8C">
        <w:rPr>
          <w:rFonts w:ascii="Calibri" w:hAnsi="Calibri"/>
          <w:b/>
          <w:bCs/>
          <w:sz w:val="24"/>
          <w:szCs w:val="24"/>
        </w:rPr>
        <w:t>Λαμπίδη Α.</w:t>
      </w:r>
      <w:r w:rsidRPr="00433C8C">
        <w:rPr>
          <w:rFonts w:ascii="Calibri" w:hAnsi="Calibri"/>
          <w:sz w:val="24"/>
          <w:szCs w:val="24"/>
        </w:rPr>
        <w:t xml:space="preserve"> Ψυχολόγο-Ψυχοθεραπεύτρια και </w:t>
      </w:r>
      <w:r w:rsidRPr="00433C8C">
        <w:rPr>
          <w:rFonts w:ascii="Calibri" w:hAnsi="Calibri"/>
          <w:b/>
          <w:bCs/>
          <w:sz w:val="24"/>
          <w:szCs w:val="24"/>
        </w:rPr>
        <w:t>Σιγανού Α.</w:t>
      </w:r>
      <w:r w:rsidRPr="00433C8C">
        <w:rPr>
          <w:rFonts w:ascii="Calibri" w:hAnsi="Calibri"/>
          <w:sz w:val="24"/>
          <w:szCs w:val="24"/>
        </w:rPr>
        <w:t xml:space="preserve"> Κοινωνική Ανθρωπολόγο τ. Σχολική Σύμβουλο που θα αναφερθούν στα χαρακτηριστικά, </w:t>
      </w:r>
      <w:r w:rsidR="000A0A24">
        <w:rPr>
          <w:rFonts w:ascii="Calibri" w:hAnsi="Calibri"/>
          <w:sz w:val="24"/>
          <w:szCs w:val="24"/>
        </w:rPr>
        <w:t>σ</w:t>
      </w:r>
      <w:r w:rsidRPr="00433C8C">
        <w:rPr>
          <w:rFonts w:ascii="Calibri" w:hAnsi="Calibri"/>
          <w:sz w:val="24"/>
          <w:szCs w:val="24"/>
        </w:rPr>
        <w:t xml:space="preserve">τους τρόπους εφαρμογής και </w:t>
      </w:r>
      <w:r w:rsidR="000A0A24">
        <w:rPr>
          <w:rFonts w:ascii="Calibri" w:hAnsi="Calibri"/>
          <w:sz w:val="24"/>
          <w:szCs w:val="24"/>
        </w:rPr>
        <w:t>σ</w:t>
      </w:r>
      <w:r w:rsidRPr="00433C8C">
        <w:rPr>
          <w:rFonts w:ascii="Calibri" w:hAnsi="Calibri"/>
          <w:sz w:val="24"/>
          <w:szCs w:val="24"/>
        </w:rPr>
        <w:t>τις προοπτικές του θεσμού αναζητώντας και την σύνδεση με τον νέον θεσμό του «Συμβούλου Σχολικής Ζωής».</w:t>
      </w:r>
    </w:p>
    <w:p w:rsidR="00433C8C" w:rsidRPr="00433C8C" w:rsidRDefault="00433C8C" w:rsidP="00433C8C">
      <w:pPr>
        <w:spacing w:before="120"/>
        <w:jc w:val="both"/>
        <w:rPr>
          <w:rFonts w:ascii="Calibri" w:hAnsi="Calibri"/>
          <w:sz w:val="24"/>
          <w:szCs w:val="24"/>
        </w:rPr>
      </w:pPr>
      <w:r w:rsidRPr="00433C8C">
        <w:rPr>
          <w:rFonts w:ascii="Calibri" w:hAnsi="Calibri"/>
          <w:sz w:val="24"/>
          <w:szCs w:val="24"/>
        </w:rPr>
        <w:t>Το σεμινάριο θα πραγματοποιηθεί την</w:t>
      </w:r>
      <w:r w:rsidRPr="00433C8C">
        <w:rPr>
          <w:rFonts w:ascii="Calibri" w:hAnsi="Calibri"/>
          <w:b/>
          <w:sz w:val="24"/>
          <w:szCs w:val="24"/>
        </w:rPr>
        <w:t xml:space="preserve"> Τετάρτη, 3 Μαρτίου 2021 και ώρα 12:00-14:00 </w:t>
      </w:r>
      <w:r w:rsidRPr="00433C8C">
        <w:rPr>
          <w:rFonts w:ascii="Calibri" w:hAnsi="Calibri"/>
          <w:sz w:val="24"/>
          <w:szCs w:val="24"/>
        </w:rPr>
        <w:t>διαδικτυακά στο σύνδεσμο:</w:t>
      </w:r>
    </w:p>
    <w:p w:rsidR="00433C8C" w:rsidRPr="00433C8C" w:rsidRDefault="00746835" w:rsidP="00433C8C">
      <w:pPr>
        <w:ind w:firstLine="567"/>
        <w:jc w:val="both"/>
        <w:rPr>
          <w:rFonts w:ascii="Calibri" w:hAnsi="Calibri"/>
          <w:sz w:val="24"/>
          <w:szCs w:val="24"/>
        </w:rPr>
      </w:pPr>
      <w:hyperlink r:id="rId9" w:history="1">
        <w:r w:rsidR="00433C8C" w:rsidRPr="00433C8C">
          <w:rPr>
            <w:rStyle w:val="-0"/>
            <w:rFonts w:ascii="Calibri" w:hAnsi="Calibri"/>
            <w:sz w:val="24"/>
            <w:szCs w:val="24"/>
          </w:rPr>
          <w:t>https://minedu-secondary.webex.com/meet/</w:t>
        </w:r>
        <w:r w:rsidR="00433C8C" w:rsidRPr="00433C8C">
          <w:rPr>
            <w:rStyle w:val="-0"/>
            <w:rFonts w:ascii="Calibri" w:hAnsi="Calibri"/>
            <w:sz w:val="24"/>
            <w:szCs w:val="24"/>
            <w:lang w:val="en-US"/>
          </w:rPr>
          <w:t>orxar</w:t>
        </w:r>
      </w:hyperlink>
      <w:r w:rsidR="00433C8C" w:rsidRPr="00433C8C">
        <w:rPr>
          <w:rFonts w:ascii="Calibri" w:hAnsi="Calibri"/>
          <w:sz w:val="24"/>
          <w:szCs w:val="24"/>
        </w:rPr>
        <w:t xml:space="preserve"> .</w:t>
      </w:r>
    </w:p>
    <w:p w:rsidR="00433C8C" w:rsidRPr="00433C8C" w:rsidRDefault="00433C8C" w:rsidP="00433C8C">
      <w:pPr>
        <w:spacing w:before="120"/>
        <w:ind w:firstLine="567"/>
        <w:jc w:val="both"/>
        <w:rPr>
          <w:rFonts w:ascii="Calibri" w:hAnsi="Calibri"/>
          <w:sz w:val="24"/>
          <w:szCs w:val="24"/>
        </w:rPr>
      </w:pPr>
      <w:r w:rsidRPr="00433C8C">
        <w:rPr>
          <w:rFonts w:ascii="Calibri" w:hAnsi="Calibri"/>
          <w:sz w:val="24"/>
          <w:szCs w:val="24"/>
        </w:rPr>
        <w:lastRenderedPageBreak/>
        <w:t xml:space="preserve">Παρακαλούμε, για την αρτιότερη διοργάνωση του σεμιναρίου, οι ενδιαφερόμενοι/ες εκπαιδευτικοί να δηλώσουν συμμετοχή και να καταγράψουν πιθανά ερωτήματα προς συζήτηση συμπληρώνοντας την ηλεκτρονική </w:t>
      </w:r>
      <w:hyperlink r:id="rId10" w:history="1">
        <w:r w:rsidRPr="00433C8C">
          <w:rPr>
            <w:rStyle w:val="-0"/>
            <w:rFonts w:ascii="Calibri" w:hAnsi="Calibri"/>
            <w:sz w:val="24"/>
            <w:szCs w:val="24"/>
          </w:rPr>
          <w:t>φόρμα</w:t>
        </w:r>
      </w:hyperlink>
      <w:r w:rsidRPr="00433C8C">
        <w:rPr>
          <w:rFonts w:ascii="Calibri" w:hAnsi="Calibri"/>
          <w:sz w:val="24"/>
          <w:szCs w:val="24"/>
        </w:rPr>
        <w:t xml:space="preserve"> (</w:t>
      </w:r>
      <w:r w:rsidR="00EE5CC9">
        <w:rPr>
          <w:rFonts w:ascii="Calibri" w:hAnsi="Calibri"/>
          <w:sz w:val="24"/>
          <w:szCs w:val="24"/>
        </w:rPr>
        <w:t xml:space="preserve"> </w:t>
      </w:r>
      <w:r w:rsidRPr="00433C8C">
        <w:rPr>
          <w:rFonts w:ascii="Calibri" w:hAnsi="Calibri"/>
          <w:sz w:val="24"/>
          <w:szCs w:val="24"/>
        </w:rPr>
        <w:t>κάνοντας κλικ στον υπερσύνδεσμο «</w:t>
      </w:r>
      <w:hyperlink r:id="rId11" w:history="1">
        <w:r w:rsidRPr="00433C8C">
          <w:rPr>
            <w:rStyle w:val="-0"/>
            <w:rFonts w:ascii="Calibri" w:hAnsi="Calibri"/>
            <w:sz w:val="24"/>
            <w:szCs w:val="24"/>
          </w:rPr>
          <w:t>φόρμα</w:t>
        </w:r>
      </w:hyperlink>
      <w:r w:rsidRPr="00433C8C">
        <w:rPr>
          <w:rFonts w:ascii="Calibri" w:hAnsi="Calibri"/>
          <w:sz w:val="24"/>
          <w:szCs w:val="24"/>
        </w:rPr>
        <w:t xml:space="preserve">» ή αντιγράφοντας το σύνδεσμο </w:t>
      </w:r>
      <w:hyperlink r:id="rId12" w:history="1">
        <w:r w:rsidRPr="00EE5CC9">
          <w:rPr>
            <w:rStyle w:val="-0"/>
            <w:rFonts w:asciiTheme="minorHAnsi" w:hAnsiTheme="minorHAnsi" w:cstheme="minorHAnsi"/>
            <w:b/>
            <w:bCs/>
            <w:sz w:val="24"/>
            <w:szCs w:val="24"/>
            <w:shd w:val="clear" w:color="auto" w:fill="FFFFFF"/>
          </w:rPr>
          <w:t>https://tinyurl.com/r4tuc9h4</w:t>
        </w:r>
      </w:hyperlink>
      <w:r w:rsidRPr="00433C8C">
        <w:rPr>
          <w:rFonts w:ascii="Verdana" w:hAnsi="Verdana"/>
          <w:b/>
          <w:bCs/>
          <w:color w:val="000000"/>
          <w:sz w:val="24"/>
          <w:szCs w:val="24"/>
          <w:shd w:val="clear" w:color="auto" w:fill="FFFFFF"/>
        </w:rPr>
        <w:t xml:space="preserve"> </w:t>
      </w:r>
      <w:r w:rsidRPr="00433C8C">
        <w:rPr>
          <w:rFonts w:ascii="Calibri" w:hAnsi="Calibri"/>
          <w:sz w:val="24"/>
          <w:szCs w:val="24"/>
        </w:rPr>
        <w:t xml:space="preserve">). Θα δοθεί η δυνατότητα στους συμμετέχοντες να θέσουν ερωτήματα και κατά τη διάρκεια του σεμιναρίου μέσω του </w:t>
      </w:r>
      <w:r w:rsidRPr="00433C8C">
        <w:rPr>
          <w:rFonts w:ascii="Calibri" w:hAnsi="Calibri"/>
          <w:sz w:val="24"/>
          <w:szCs w:val="24"/>
          <w:lang w:val="en-US"/>
        </w:rPr>
        <w:t>chat</w:t>
      </w:r>
      <w:r w:rsidRPr="00433C8C">
        <w:rPr>
          <w:rFonts w:ascii="Calibri" w:hAnsi="Calibri"/>
          <w:sz w:val="24"/>
          <w:szCs w:val="24"/>
        </w:rPr>
        <w:t xml:space="preserve"> του </w:t>
      </w:r>
      <w:r w:rsidRPr="00433C8C">
        <w:rPr>
          <w:rFonts w:ascii="Calibri" w:hAnsi="Calibri"/>
          <w:sz w:val="24"/>
          <w:szCs w:val="24"/>
          <w:lang w:val="en-US"/>
        </w:rPr>
        <w:t>webex</w:t>
      </w:r>
      <w:r w:rsidRPr="00433C8C">
        <w:rPr>
          <w:rFonts w:ascii="Calibri" w:hAnsi="Calibri"/>
          <w:sz w:val="24"/>
          <w:szCs w:val="24"/>
        </w:rPr>
        <w:t>.</w:t>
      </w:r>
    </w:p>
    <w:p w:rsidR="00433C8C" w:rsidRPr="00433C8C" w:rsidRDefault="00433C8C" w:rsidP="00433C8C">
      <w:pPr>
        <w:ind w:firstLine="567"/>
        <w:jc w:val="both"/>
        <w:rPr>
          <w:rFonts w:ascii="Calibri" w:hAnsi="Calibri"/>
          <w:sz w:val="24"/>
          <w:szCs w:val="24"/>
        </w:rPr>
      </w:pPr>
      <w:r w:rsidRPr="00433C8C">
        <w:rPr>
          <w:rFonts w:ascii="Calibri" w:hAnsi="Calibri"/>
          <w:sz w:val="24"/>
          <w:szCs w:val="24"/>
        </w:rPr>
        <w:t xml:space="preserve">Επίσης παρακαλούμε πολύ </w:t>
      </w:r>
      <w:r w:rsidRPr="00433C8C">
        <w:rPr>
          <w:rFonts w:ascii="Calibri" w:hAnsi="Calibri"/>
          <w:b/>
          <w:sz w:val="24"/>
          <w:szCs w:val="24"/>
        </w:rPr>
        <w:t>να τηρηθεί η ώρα προσέλευσης</w:t>
      </w:r>
      <w:r w:rsidRPr="00433C8C">
        <w:rPr>
          <w:rFonts w:ascii="Calibri" w:hAnsi="Calibri"/>
          <w:sz w:val="24"/>
          <w:szCs w:val="24"/>
        </w:rPr>
        <w:t xml:space="preserve"> γιατί λόγω της πληθώρας των ομιλητών δεν θα υπάρξει χρονική ανοχή και </w:t>
      </w:r>
      <w:r w:rsidRPr="00433C8C">
        <w:rPr>
          <w:rFonts w:ascii="Calibri" w:hAnsi="Calibri"/>
          <w:b/>
          <w:sz w:val="24"/>
          <w:szCs w:val="24"/>
        </w:rPr>
        <w:t>το σεμινάριο θα αρχίσει στις 12:00</w:t>
      </w:r>
      <w:r w:rsidRPr="00433C8C">
        <w:rPr>
          <w:rFonts w:ascii="Calibri" w:hAnsi="Calibri"/>
          <w:sz w:val="24"/>
          <w:szCs w:val="24"/>
        </w:rPr>
        <w:t>.</w:t>
      </w:r>
    </w:p>
    <w:p w:rsidR="00EE5CC9" w:rsidRDefault="007B3B15" w:rsidP="007B3B15">
      <w:pPr>
        <w:jc w:val="both"/>
        <w:rPr>
          <w:rFonts w:ascii="Calibri" w:hAnsi="Calibri" w:cs="Arial"/>
          <w:bCs/>
          <w:color w:val="000000" w:themeColor="text1"/>
          <w:sz w:val="24"/>
          <w:szCs w:val="24"/>
        </w:rPr>
      </w:pPr>
      <w:r w:rsidRPr="00433C8C">
        <w:rPr>
          <w:rFonts w:ascii="Calibri" w:hAnsi="Calibri" w:cs="Arial"/>
          <w:bCs/>
          <w:color w:val="000000" w:themeColor="text1"/>
          <w:sz w:val="24"/>
          <w:szCs w:val="24"/>
        </w:rPr>
        <w:t xml:space="preserve">             </w:t>
      </w:r>
    </w:p>
    <w:p w:rsidR="00EE5CC9" w:rsidRDefault="00EE5CC9" w:rsidP="007B3B15">
      <w:pPr>
        <w:jc w:val="both"/>
        <w:rPr>
          <w:rFonts w:ascii="Calibri" w:hAnsi="Calibri" w:cs="Arial"/>
          <w:bCs/>
          <w:color w:val="000000" w:themeColor="text1"/>
          <w:sz w:val="24"/>
          <w:szCs w:val="24"/>
        </w:rPr>
      </w:pPr>
    </w:p>
    <w:p w:rsidR="007B3B15" w:rsidRDefault="00EE5CC9" w:rsidP="007B3B15">
      <w:pPr>
        <w:jc w:val="both"/>
        <w:rPr>
          <w:rFonts w:ascii="Calibri" w:hAnsi="Calibri" w:cs="Arial"/>
          <w:bCs/>
          <w:color w:val="000000" w:themeColor="text1"/>
          <w:sz w:val="24"/>
          <w:szCs w:val="24"/>
        </w:rPr>
      </w:pPr>
      <w:r>
        <w:rPr>
          <w:rFonts w:ascii="Calibri" w:hAnsi="Calibri" w:cs="Arial"/>
          <w:bCs/>
          <w:color w:val="000000" w:themeColor="text1"/>
          <w:sz w:val="24"/>
          <w:szCs w:val="24"/>
        </w:rPr>
        <w:t xml:space="preserve">               </w:t>
      </w:r>
      <w:r w:rsidR="00A57306">
        <w:rPr>
          <w:rFonts w:ascii="Calibri" w:hAnsi="Calibri" w:cs="Arial"/>
          <w:bCs/>
          <w:color w:val="000000" w:themeColor="text1"/>
          <w:sz w:val="24"/>
          <w:szCs w:val="24"/>
        </w:rPr>
        <w:tab/>
      </w:r>
      <w:r w:rsidR="00A57306">
        <w:rPr>
          <w:rFonts w:ascii="Calibri" w:hAnsi="Calibri" w:cs="Arial"/>
          <w:bCs/>
          <w:color w:val="000000" w:themeColor="text1"/>
          <w:sz w:val="24"/>
          <w:szCs w:val="24"/>
        </w:rPr>
        <w:tab/>
      </w:r>
      <w:r w:rsidR="00A57306">
        <w:rPr>
          <w:rFonts w:ascii="Calibri" w:hAnsi="Calibri" w:cs="Arial"/>
          <w:bCs/>
          <w:color w:val="000000" w:themeColor="text1"/>
          <w:sz w:val="24"/>
          <w:szCs w:val="24"/>
        </w:rPr>
        <w:tab/>
      </w:r>
      <w:r w:rsidR="00A57306">
        <w:rPr>
          <w:rFonts w:ascii="Calibri" w:hAnsi="Calibri" w:cs="Arial"/>
          <w:bCs/>
          <w:color w:val="000000" w:themeColor="text1"/>
          <w:sz w:val="24"/>
          <w:szCs w:val="24"/>
        </w:rPr>
        <w:tab/>
      </w:r>
      <w:r w:rsidR="00A57306">
        <w:rPr>
          <w:rFonts w:ascii="Calibri" w:hAnsi="Calibri" w:cs="Arial"/>
          <w:bCs/>
          <w:color w:val="000000" w:themeColor="text1"/>
          <w:sz w:val="24"/>
          <w:szCs w:val="24"/>
        </w:rPr>
        <w:tab/>
      </w:r>
      <w:r w:rsidR="00A57306">
        <w:rPr>
          <w:rFonts w:ascii="Calibri" w:hAnsi="Calibri" w:cs="Arial"/>
          <w:bCs/>
          <w:color w:val="000000" w:themeColor="text1"/>
          <w:sz w:val="24"/>
          <w:szCs w:val="24"/>
        </w:rPr>
        <w:tab/>
      </w:r>
      <w:r w:rsidR="00A57306">
        <w:rPr>
          <w:rFonts w:ascii="Calibri" w:hAnsi="Calibri" w:cs="Arial"/>
          <w:bCs/>
          <w:color w:val="000000" w:themeColor="text1"/>
          <w:sz w:val="24"/>
          <w:szCs w:val="24"/>
        </w:rPr>
        <w:tab/>
      </w:r>
      <w:r w:rsidR="00A57306">
        <w:rPr>
          <w:rFonts w:ascii="Calibri" w:hAnsi="Calibri" w:cs="Arial"/>
          <w:bCs/>
          <w:color w:val="000000" w:themeColor="text1"/>
          <w:sz w:val="24"/>
          <w:szCs w:val="24"/>
        </w:rPr>
        <w:tab/>
        <w:t xml:space="preserve">   </w:t>
      </w:r>
      <w:r w:rsidR="007B3B15" w:rsidRPr="00433C8C">
        <w:rPr>
          <w:rFonts w:ascii="Calibri" w:hAnsi="Calibri" w:cs="Arial"/>
          <w:bCs/>
          <w:color w:val="000000" w:themeColor="text1"/>
          <w:sz w:val="24"/>
          <w:szCs w:val="24"/>
        </w:rPr>
        <w:t>Με εκτίμηση</w:t>
      </w:r>
    </w:p>
    <w:p w:rsidR="00EE5CC9" w:rsidRPr="00433C8C" w:rsidRDefault="00EE5CC9" w:rsidP="007B3B15">
      <w:pPr>
        <w:jc w:val="both"/>
        <w:rPr>
          <w:rFonts w:ascii="Calibri" w:hAnsi="Calibri" w:cs="Arial"/>
          <w:bCs/>
          <w:color w:val="000000" w:themeColor="text1"/>
          <w:sz w:val="24"/>
          <w:szCs w:val="24"/>
        </w:rPr>
      </w:pPr>
    </w:p>
    <w:tbl>
      <w:tblPr>
        <w:tblW w:w="10739" w:type="dxa"/>
        <w:tblLook w:val="04A0"/>
      </w:tblPr>
      <w:tblGrid>
        <w:gridCol w:w="4503"/>
        <w:gridCol w:w="1134"/>
        <w:gridCol w:w="284"/>
        <w:gridCol w:w="3360"/>
        <w:gridCol w:w="1458"/>
      </w:tblGrid>
      <w:tr w:rsidR="007B3B15" w:rsidRPr="00433C8C" w:rsidTr="00A57306">
        <w:trPr>
          <w:gridAfter w:val="1"/>
          <w:wAfter w:w="1458" w:type="dxa"/>
        </w:trPr>
        <w:tc>
          <w:tcPr>
            <w:tcW w:w="4503" w:type="dxa"/>
          </w:tcPr>
          <w:p w:rsidR="00A57306" w:rsidRPr="00433C8C" w:rsidRDefault="007B3B15" w:rsidP="00A57306">
            <w:pPr>
              <w:pStyle w:val="Web"/>
              <w:shd w:val="clear" w:color="auto" w:fill="FFFFFF"/>
              <w:spacing w:beforeAutospacing="0" w:afterAutospacing="0" w:line="240" w:lineRule="exact"/>
              <w:jc w:val="center"/>
              <w:rPr>
                <w:rFonts w:ascii="Calibri" w:hAnsi="Calibri"/>
                <w:color w:val="000000" w:themeColor="text1"/>
              </w:rPr>
            </w:pPr>
            <w:r w:rsidRPr="00433C8C">
              <w:rPr>
                <w:rFonts w:ascii="Calibri" w:hAnsi="Calibri"/>
                <w:color w:val="000000" w:themeColor="text1"/>
              </w:rPr>
              <w:t xml:space="preserve">           </w:t>
            </w:r>
            <w:r w:rsidR="00A57306" w:rsidRPr="00433C8C">
              <w:rPr>
                <w:rFonts w:ascii="Calibri" w:hAnsi="Calibri"/>
                <w:color w:val="000000" w:themeColor="text1"/>
              </w:rPr>
              <w:t>Ο  Οργανωτικός Συντονιστής</w:t>
            </w:r>
          </w:p>
          <w:p w:rsidR="00A57306" w:rsidRDefault="00A57306" w:rsidP="00A57306">
            <w:pPr>
              <w:pStyle w:val="Web"/>
              <w:shd w:val="clear" w:color="auto" w:fill="FFFFFF"/>
              <w:spacing w:beforeAutospacing="0" w:afterAutospacing="0" w:line="240" w:lineRule="exact"/>
              <w:jc w:val="center"/>
              <w:rPr>
                <w:rFonts w:ascii="Calibri" w:hAnsi="Calibri"/>
                <w:color w:val="000000" w:themeColor="text1"/>
              </w:rPr>
            </w:pPr>
            <w:r w:rsidRPr="00433C8C">
              <w:rPr>
                <w:rFonts w:ascii="Calibri" w:hAnsi="Calibri"/>
                <w:color w:val="000000" w:themeColor="text1"/>
              </w:rPr>
              <w:t xml:space="preserve">(Τ.Σ.Υ.) </w:t>
            </w:r>
          </w:p>
          <w:p w:rsidR="007B3B15" w:rsidRDefault="007B3B15" w:rsidP="00D2470E">
            <w:pPr>
              <w:pStyle w:val="1"/>
              <w:spacing w:line="240" w:lineRule="exact"/>
              <w:ind w:right="10"/>
              <w:rPr>
                <w:rFonts w:ascii="Calibri" w:hAnsi="Calibri"/>
                <w:b w:val="0"/>
                <w:color w:val="000000" w:themeColor="text1"/>
                <w:szCs w:val="24"/>
              </w:rPr>
            </w:pPr>
          </w:p>
          <w:p w:rsidR="00EE5CC9" w:rsidRDefault="00EE5CC9" w:rsidP="00D2470E">
            <w:pPr>
              <w:pStyle w:val="1"/>
              <w:spacing w:line="240" w:lineRule="exact"/>
              <w:ind w:right="10"/>
              <w:rPr>
                <w:rFonts w:ascii="Calibri" w:hAnsi="Calibri"/>
                <w:b w:val="0"/>
                <w:color w:val="000000" w:themeColor="text1"/>
                <w:szCs w:val="24"/>
              </w:rPr>
            </w:pPr>
          </w:p>
          <w:p w:rsidR="00EE5CC9" w:rsidRDefault="00EE5CC9" w:rsidP="00D2470E">
            <w:pPr>
              <w:pStyle w:val="1"/>
              <w:spacing w:line="240" w:lineRule="exact"/>
              <w:ind w:right="10"/>
              <w:rPr>
                <w:rFonts w:ascii="Calibri" w:hAnsi="Calibri"/>
                <w:b w:val="0"/>
                <w:color w:val="000000" w:themeColor="text1"/>
                <w:szCs w:val="24"/>
              </w:rPr>
            </w:pPr>
          </w:p>
          <w:p w:rsidR="00EE5CC9" w:rsidRPr="00433C8C" w:rsidRDefault="00EE5CC9" w:rsidP="00D2470E">
            <w:pPr>
              <w:pStyle w:val="1"/>
              <w:spacing w:line="240" w:lineRule="exact"/>
              <w:ind w:right="10"/>
              <w:rPr>
                <w:rFonts w:ascii="Calibri" w:hAnsi="Calibri"/>
                <w:b w:val="0"/>
                <w:color w:val="000000" w:themeColor="text1"/>
                <w:szCs w:val="24"/>
              </w:rPr>
            </w:pPr>
          </w:p>
        </w:tc>
        <w:tc>
          <w:tcPr>
            <w:tcW w:w="1418" w:type="dxa"/>
            <w:gridSpan w:val="2"/>
          </w:tcPr>
          <w:p w:rsidR="007B3B15" w:rsidRPr="00433C8C" w:rsidRDefault="007B3B15" w:rsidP="00D2470E">
            <w:pPr>
              <w:pStyle w:val="1"/>
              <w:spacing w:line="240" w:lineRule="exact"/>
              <w:ind w:right="10"/>
              <w:rPr>
                <w:rFonts w:ascii="Calibri" w:hAnsi="Calibri"/>
                <w:color w:val="000000" w:themeColor="text1"/>
                <w:szCs w:val="24"/>
              </w:rPr>
            </w:pPr>
          </w:p>
        </w:tc>
        <w:tc>
          <w:tcPr>
            <w:tcW w:w="3360" w:type="dxa"/>
          </w:tcPr>
          <w:p w:rsidR="00EE5CC9" w:rsidRDefault="00A57306" w:rsidP="00D2470E">
            <w:pPr>
              <w:pStyle w:val="Web"/>
              <w:shd w:val="clear" w:color="auto" w:fill="FFFFFF"/>
              <w:spacing w:beforeAutospacing="0" w:afterAutospacing="0" w:line="240" w:lineRule="exact"/>
              <w:jc w:val="center"/>
              <w:rPr>
                <w:rFonts w:ascii="Calibri" w:hAnsi="Calibri"/>
                <w:color w:val="000000" w:themeColor="text1"/>
              </w:rPr>
            </w:pPr>
            <w:r w:rsidRPr="00433C8C">
              <w:rPr>
                <w:rFonts w:ascii="Calibri" w:hAnsi="Calibri"/>
                <w:color w:val="000000" w:themeColor="text1"/>
              </w:rPr>
              <w:t>Οι Συντονιστές ΕΕ</w:t>
            </w:r>
            <w:r>
              <w:rPr>
                <w:rFonts w:ascii="Calibri" w:hAnsi="Calibri"/>
                <w:color w:val="000000" w:themeColor="text1"/>
              </w:rPr>
              <w:t xml:space="preserve"> </w:t>
            </w:r>
          </w:p>
          <w:p w:rsidR="00EE5CC9" w:rsidRDefault="00EE5CC9" w:rsidP="00D2470E">
            <w:pPr>
              <w:pStyle w:val="Web"/>
              <w:shd w:val="clear" w:color="auto" w:fill="FFFFFF"/>
              <w:spacing w:beforeAutospacing="0" w:afterAutospacing="0" w:line="240" w:lineRule="exact"/>
              <w:jc w:val="center"/>
              <w:rPr>
                <w:rFonts w:ascii="Calibri" w:hAnsi="Calibri"/>
                <w:color w:val="000000" w:themeColor="text1"/>
              </w:rPr>
            </w:pPr>
          </w:p>
          <w:p w:rsidR="00EE5CC9" w:rsidRDefault="00EE5CC9" w:rsidP="00D2470E">
            <w:pPr>
              <w:pStyle w:val="Web"/>
              <w:shd w:val="clear" w:color="auto" w:fill="FFFFFF"/>
              <w:spacing w:beforeAutospacing="0" w:afterAutospacing="0" w:line="240" w:lineRule="exact"/>
              <w:jc w:val="center"/>
              <w:rPr>
                <w:rFonts w:ascii="Calibri" w:hAnsi="Calibri"/>
                <w:color w:val="000000" w:themeColor="text1"/>
              </w:rPr>
            </w:pPr>
          </w:p>
          <w:p w:rsidR="00EE5CC9" w:rsidRPr="00433C8C" w:rsidRDefault="00EE5CC9" w:rsidP="00D2470E">
            <w:pPr>
              <w:pStyle w:val="Web"/>
              <w:shd w:val="clear" w:color="auto" w:fill="FFFFFF"/>
              <w:spacing w:beforeAutospacing="0" w:afterAutospacing="0" w:line="240" w:lineRule="exact"/>
              <w:jc w:val="center"/>
              <w:rPr>
                <w:rFonts w:ascii="Calibri" w:hAnsi="Calibri"/>
                <w:color w:val="000000" w:themeColor="text1"/>
              </w:rPr>
            </w:pPr>
          </w:p>
        </w:tc>
      </w:tr>
      <w:tr w:rsidR="007B3B15" w:rsidRPr="00433C8C" w:rsidTr="00A57306">
        <w:tc>
          <w:tcPr>
            <w:tcW w:w="4503" w:type="dxa"/>
          </w:tcPr>
          <w:p w:rsidR="00A57306" w:rsidRPr="00433C8C" w:rsidRDefault="00A57306" w:rsidP="00A57306">
            <w:pPr>
              <w:pStyle w:val="1"/>
              <w:spacing w:line="240" w:lineRule="exact"/>
              <w:ind w:right="10"/>
              <w:jc w:val="center"/>
              <w:rPr>
                <w:rFonts w:ascii="Calibri" w:hAnsi="Calibri"/>
                <w:b w:val="0"/>
                <w:color w:val="000000" w:themeColor="text1"/>
                <w:szCs w:val="24"/>
              </w:rPr>
            </w:pPr>
            <w:r>
              <w:rPr>
                <w:rFonts w:ascii="Calibri" w:hAnsi="Calibri"/>
                <w:b w:val="0"/>
                <w:color w:val="000000" w:themeColor="text1"/>
                <w:szCs w:val="24"/>
              </w:rPr>
              <w:t xml:space="preserve">      </w:t>
            </w:r>
            <w:r w:rsidRPr="00433C8C">
              <w:rPr>
                <w:rFonts w:ascii="Calibri" w:hAnsi="Calibri"/>
                <w:b w:val="0"/>
                <w:color w:val="000000" w:themeColor="text1"/>
                <w:szCs w:val="24"/>
              </w:rPr>
              <w:t>Κωτούλας Βασίλειος</w:t>
            </w:r>
          </w:p>
          <w:p w:rsidR="007B3B15" w:rsidRPr="00433C8C" w:rsidRDefault="007B3B15" w:rsidP="00D2470E">
            <w:pPr>
              <w:pStyle w:val="1"/>
              <w:ind w:right="10"/>
              <w:jc w:val="center"/>
              <w:rPr>
                <w:rFonts w:ascii="Calibri" w:hAnsi="Calibri"/>
                <w:b w:val="0"/>
                <w:color w:val="000000" w:themeColor="text1"/>
                <w:szCs w:val="24"/>
              </w:rPr>
            </w:pPr>
          </w:p>
        </w:tc>
        <w:tc>
          <w:tcPr>
            <w:tcW w:w="1134" w:type="dxa"/>
          </w:tcPr>
          <w:p w:rsidR="007B3B15" w:rsidRPr="00433C8C" w:rsidRDefault="007B3B15" w:rsidP="00D2470E">
            <w:pPr>
              <w:pStyle w:val="1"/>
              <w:spacing w:line="240" w:lineRule="exact"/>
              <w:ind w:right="10"/>
              <w:rPr>
                <w:rFonts w:ascii="Calibri" w:hAnsi="Calibri"/>
                <w:color w:val="000000" w:themeColor="text1"/>
                <w:szCs w:val="24"/>
              </w:rPr>
            </w:pPr>
          </w:p>
        </w:tc>
        <w:tc>
          <w:tcPr>
            <w:tcW w:w="5102" w:type="dxa"/>
            <w:gridSpan w:val="3"/>
          </w:tcPr>
          <w:p w:rsidR="00A57306" w:rsidRPr="00433C8C" w:rsidRDefault="00A57306" w:rsidP="00A57306">
            <w:pPr>
              <w:pStyle w:val="1"/>
              <w:ind w:right="10"/>
              <w:jc w:val="left"/>
              <w:rPr>
                <w:rFonts w:ascii="Calibri" w:hAnsi="Calibri"/>
                <w:b w:val="0"/>
                <w:color w:val="000000" w:themeColor="text1"/>
                <w:szCs w:val="24"/>
              </w:rPr>
            </w:pPr>
            <w:r w:rsidRPr="00433C8C">
              <w:rPr>
                <w:rFonts w:ascii="Calibri" w:hAnsi="Calibri"/>
                <w:b w:val="0"/>
                <w:color w:val="000000" w:themeColor="text1"/>
                <w:szCs w:val="24"/>
              </w:rPr>
              <w:t>Λιάπης Ευθύμιος</w:t>
            </w:r>
            <w:r>
              <w:rPr>
                <w:rFonts w:ascii="Calibri" w:hAnsi="Calibri"/>
                <w:b w:val="0"/>
                <w:color w:val="000000" w:themeColor="text1"/>
                <w:szCs w:val="24"/>
              </w:rPr>
              <w:t xml:space="preserve"> -</w:t>
            </w:r>
            <w:r>
              <w:rPr>
                <w:rFonts w:ascii="Calibri" w:hAnsi="Calibri"/>
                <w:b w:val="0"/>
                <w:color w:val="000000" w:themeColor="text1"/>
                <w:szCs w:val="24"/>
              </w:rPr>
              <w:t xml:space="preserve"> </w:t>
            </w:r>
            <w:r w:rsidRPr="00433C8C">
              <w:rPr>
                <w:rFonts w:ascii="Calibri" w:hAnsi="Calibri"/>
                <w:b w:val="0"/>
                <w:color w:val="000000" w:themeColor="text1"/>
                <w:szCs w:val="24"/>
              </w:rPr>
              <w:t>Μπλιούμης Αντώνιος</w:t>
            </w:r>
          </w:p>
          <w:p w:rsidR="007B3B15" w:rsidRPr="00433C8C" w:rsidRDefault="007B3B15" w:rsidP="00D2470E">
            <w:pPr>
              <w:pStyle w:val="1"/>
              <w:spacing w:line="240" w:lineRule="exact"/>
              <w:ind w:right="10"/>
              <w:jc w:val="center"/>
              <w:rPr>
                <w:rFonts w:ascii="Calibri" w:hAnsi="Calibri"/>
                <w:b w:val="0"/>
                <w:color w:val="000000" w:themeColor="text1"/>
                <w:szCs w:val="24"/>
              </w:rPr>
            </w:pPr>
          </w:p>
        </w:tc>
      </w:tr>
    </w:tbl>
    <w:p w:rsidR="00A57306" w:rsidRPr="00433C8C" w:rsidRDefault="00A57306" w:rsidP="00A57306">
      <w:pPr>
        <w:jc w:val="both"/>
        <w:rPr>
          <w:sz w:val="24"/>
          <w:szCs w:val="24"/>
        </w:rPr>
      </w:pPr>
    </w:p>
    <w:sectPr w:rsidR="00A57306" w:rsidRPr="00433C8C" w:rsidSect="00A57306">
      <w:footerReference w:type="default" r:id="rId13"/>
      <w:pgSz w:w="11906" w:h="16838"/>
      <w:pgMar w:top="1135" w:right="1021" w:bottom="851" w:left="1021" w:header="720" w:footer="720" w:gutter="0"/>
      <w:cols w:space="720"/>
      <w:formProt w:val="0"/>
      <w:docGrid w:linePitch="272"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94" w:rsidRDefault="008E5794">
      <w:r>
        <w:separator/>
      </w:r>
    </w:p>
  </w:endnote>
  <w:endnote w:type="continuationSeparator" w:id="1">
    <w:p w:rsidR="008E5794" w:rsidRDefault="008E57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C3" w:rsidRPr="00A865C3" w:rsidRDefault="00A865C3">
    <w:pPr>
      <w:pStyle w:val="a6"/>
      <w:jc w:val="center"/>
      <w:rPr>
        <w:rFonts w:ascii="Calibri" w:hAnsi="Calibri" w:cs="Calibri"/>
      </w:rPr>
    </w:pPr>
  </w:p>
  <w:p w:rsidR="00A865C3" w:rsidRDefault="00A865C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94" w:rsidRDefault="008E5794">
      <w:r>
        <w:separator/>
      </w:r>
    </w:p>
  </w:footnote>
  <w:footnote w:type="continuationSeparator" w:id="1">
    <w:p w:rsidR="008E5794" w:rsidRDefault="008E57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1505"/>
    <w:multiLevelType w:val="multilevel"/>
    <w:tmpl w:val="29A048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8483514"/>
    <w:multiLevelType w:val="multilevel"/>
    <w:tmpl w:val="084EE8C2"/>
    <w:lvl w:ilvl="0">
      <w:start w:val="1"/>
      <w:numFmt w:val="decimal"/>
      <w:lvlText w:val="%1."/>
      <w:lvlJc w:val="left"/>
      <w:pPr>
        <w:tabs>
          <w:tab w:val="num" w:pos="720"/>
        </w:tabs>
        <w:ind w:left="720" w:hanging="360"/>
      </w:pPr>
      <w:rPr>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99E75B2"/>
    <w:multiLevelType w:val="hybridMultilevel"/>
    <w:tmpl w:val="095436CA"/>
    <w:lvl w:ilvl="0" w:tplc="F788B11C">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7FA7DD8"/>
    <w:multiLevelType w:val="hybridMultilevel"/>
    <w:tmpl w:val="45F6649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
    <w:nsid w:val="6DB223A1"/>
    <w:multiLevelType w:val="hybridMultilevel"/>
    <w:tmpl w:val="090C58E4"/>
    <w:lvl w:ilvl="0" w:tplc="4A38BFB4">
      <w:numFmt w:val="bullet"/>
      <w:lvlText w:val="-"/>
      <w:lvlJc w:val="left"/>
      <w:pPr>
        <w:ind w:left="536" w:hanging="360"/>
      </w:pPr>
      <w:rPr>
        <w:rFonts w:ascii="Calibri" w:eastAsia="Times New Roman" w:hAnsi="Calibri" w:cs="Calibri" w:hint="default"/>
      </w:rPr>
    </w:lvl>
    <w:lvl w:ilvl="1" w:tplc="04080003" w:tentative="1">
      <w:start w:val="1"/>
      <w:numFmt w:val="bullet"/>
      <w:lvlText w:val="o"/>
      <w:lvlJc w:val="left"/>
      <w:pPr>
        <w:ind w:left="1256" w:hanging="360"/>
      </w:pPr>
      <w:rPr>
        <w:rFonts w:ascii="Courier New" w:hAnsi="Courier New" w:cs="Courier New" w:hint="default"/>
      </w:rPr>
    </w:lvl>
    <w:lvl w:ilvl="2" w:tplc="04080005" w:tentative="1">
      <w:start w:val="1"/>
      <w:numFmt w:val="bullet"/>
      <w:lvlText w:val=""/>
      <w:lvlJc w:val="left"/>
      <w:pPr>
        <w:ind w:left="1976" w:hanging="360"/>
      </w:pPr>
      <w:rPr>
        <w:rFonts w:ascii="Wingdings" w:hAnsi="Wingdings" w:hint="default"/>
      </w:rPr>
    </w:lvl>
    <w:lvl w:ilvl="3" w:tplc="04080001" w:tentative="1">
      <w:start w:val="1"/>
      <w:numFmt w:val="bullet"/>
      <w:lvlText w:val=""/>
      <w:lvlJc w:val="left"/>
      <w:pPr>
        <w:ind w:left="2696" w:hanging="360"/>
      </w:pPr>
      <w:rPr>
        <w:rFonts w:ascii="Symbol" w:hAnsi="Symbol" w:hint="default"/>
      </w:rPr>
    </w:lvl>
    <w:lvl w:ilvl="4" w:tplc="04080003" w:tentative="1">
      <w:start w:val="1"/>
      <w:numFmt w:val="bullet"/>
      <w:lvlText w:val="o"/>
      <w:lvlJc w:val="left"/>
      <w:pPr>
        <w:ind w:left="3416" w:hanging="360"/>
      </w:pPr>
      <w:rPr>
        <w:rFonts w:ascii="Courier New" w:hAnsi="Courier New" w:cs="Courier New" w:hint="default"/>
      </w:rPr>
    </w:lvl>
    <w:lvl w:ilvl="5" w:tplc="04080005" w:tentative="1">
      <w:start w:val="1"/>
      <w:numFmt w:val="bullet"/>
      <w:lvlText w:val=""/>
      <w:lvlJc w:val="left"/>
      <w:pPr>
        <w:ind w:left="4136" w:hanging="360"/>
      </w:pPr>
      <w:rPr>
        <w:rFonts w:ascii="Wingdings" w:hAnsi="Wingdings" w:hint="default"/>
      </w:rPr>
    </w:lvl>
    <w:lvl w:ilvl="6" w:tplc="04080001" w:tentative="1">
      <w:start w:val="1"/>
      <w:numFmt w:val="bullet"/>
      <w:lvlText w:val=""/>
      <w:lvlJc w:val="left"/>
      <w:pPr>
        <w:ind w:left="4856" w:hanging="360"/>
      </w:pPr>
      <w:rPr>
        <w:rFonts w:ascii="Symbol" w:hAnsi="Symbol" w:hint="default"/>
      </w:rPr>
    </w:lvl>
    <w:lvl w:ilvl="7" w:tplc="04080003" w:tentative="1">
      <w:start w:val="1"/>
      <w:numFmt w:val="bullet"/>
      <w:lvlText w:val="o"/>
      <w:lvlJc w:val="left"/>
      <w:pPr>
        <w:ind w:left="5576" w:hanging="360"/>
      </w:pPr>
      <w:rPr>
        <w:rFonts w:ascii="Courier New" w:hAnsi="Courier New" w:cs="Courier New" w:hint="default"/>
      </w:rPr>
    </w:lvl>
    <w:lvl w:ilvl="8" w:tplc="04080005" w:tentative="1">
      <w:start w:val="1"/>
      <w:numFmt w:val="bullet"/>
      <w:lvlText w:val=""/>
      <w:lvlJc w:val="left"/>
      <w:pPr>
        <w:ind w:left="6296"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defaultTabStop w:val="720"/>
  <w:characterSpacingControl w:val="doNotCompress"/>
  <w:hdrShapeDefaults>
    <o:shapedefaults v:ext="edit" spidmax="132098"/>
  </w:hdrShapeDefaults>
  <w:footnotePr>
    <w:footnote w:id="0"/>
    <w:footnote w:id="1"/>
  </w:footnotePr>
  <w:endnotePr>
    <w:endnote w:id="0"/>
    <w:endnote w:id="1"/>
  </w:endnotePr>
  <w:compat/>
  <w:rsids>
    <w:rsidRoot w:val="00D9593A"/>
    <w:rsid w:val="00012DB3"/>
    <w:rsid w:val="000226D3"/>
    <w:rsid w:val="000310A0"/>
    <w:rsid w:val="0003352F"/>
    <w:rsid w:val="00043CB2"/>
    <w:rsid w:val="00050A6F"/>
    <w:rsid w:val="00056574"/>
    <w:rsid w:val="000657D2"/>
    <w:rsid w:val="0007419A"/>
    <w:rsid w:val="00076E1A"/>
    <w:rsid w:val="000A0A24"/>
    <w:rsid w:val="000B3AF2"/>
    <w:rsid w:val="000B635D"/>
    <w:rsid w:val="000B7BCD"/>
    <w:rsid w:val="000D4EB7"/>
    <w:rsid w:val="000D5544"/>
    <w:rsid w:val="000D5CD1"/>
    <w:rsid w:val="000E219B"/>
    <w:rsid w:val="00107D67"/>
    <w:rsid w:val="00114581"/>
    <w:rsid w:val="00114A19"/>
    <w:rsid w:val="00114F31"/>
    <w:rsid w:val="001243F4"/>
    <w:rsid w:val="0012655E"/>
    <w:rsid w:val="001278C8"/>
    <w:rsid w:val="00136873"/>
    <w:rsid w:val="00147B55"/>
    <w:rsid w:val="001542D3"/>
    <w:rsid w:val="001800A7"/>
    <w:rsid w:val="00180E81"/>
    <w:rsid w:val="00196BA8"/>
    <w:rsid w:val="001B5BC4"/>
    <w:rsid w:val="001D4844"/>
    <w:rsid w:val="001F034B"/>
    <w:rsid w:val="001F0A22"/>
    <w:rsid w:val="00251541"/>
    <w:rsid w:val="00253B02"/>
    <w:rsid w:val="002B6B56"/>
    <w:rsid w:val="002C34CD"/>
    <w:rsid w:val="00316E19"/>
    <w:rsid w:val="00341E61"/>
    <w:rsid w:val="00361FD8"/>
    <w:rsid w:val="00366594"/>
    <w:rsid w:val="003A61ED"/>
    <w:rsid w:val="003B77CD"/>
    <w:rsid w:val="003D44D9"/>
    <w:rsid w:val="00401DEC"/>
    <w:rsid w:val="004107B7"/>
    <w:rsid w:val="00410A07"/>
    <w:rsid w:val="00417590"/>
    <w:rsid w:val="004304A8"/>
    <w:rsid w:val="00430A9C"/>
    <w:rsid w:val="00433C8C"/>
    <w:rsid w:val="004341E2"/>
    <w:rsid w:val="00444424"/>
    <w:rsid w:val="00446291"/>
    <w:rsid w:val="00463478"/>
    <w:rsid w:val="00487F0F"/>
    <w:rsid w:val="00497459"/>
    <w:rsid w:val="004A3763"/>
    <w:rsid w:val="004B4777"/>
    <w:rsid w:val="004C2168"/>
    <w:rsid w:val="004D35CC"/>
    <w:rsid w:val="004E1275"/>
    <w:rsid w:val="004F206C"/>
    <w:rsid w:val="00523E10"/>
    <w:rsid w:val="0054039E"/>
    <w:rsid w:val="00551ED3"/>
    <w:rsid w:val="005623B3"/>
    <w:rsid w:val="005639A7"/>
    <w:rsid w:val="00565E7D"/>
    <w:rsid w:val="00573531"/>
    <w:rsid w:val="005813FA"/>
    <w:rsid w:val="0058549E"/>
    <w:rsid w:val="00591B29"/>
    <w:rsid w:val="00593AB9"/>
    <w:rsid w:val="005A24AA"/>
    <w:rsid w:val="005A65E1"/>
    <w:rsid w:val="005D58B7"/>
    <w:rsid w:val="005E3CFE"/>
    <w:rsid w:val="005F41C7"/>
    <w:rsid w:val="00603225"/>
    <w:rsid w:val="00621918"/>
    <w:rsid w:val="00637EA5"/>
    <w:rsid w:val="006558C2"/>
    <w:rsid w:val="00661A99"/>
    <w:rsid w:val="006956EF"/>
    <w:rsid w:val="006962BA"/>
    <w:rsid w:val="006B54EE"/>
    <w:rsid w:val="006C7201"/>
    <w:rsid w:val="006D2095"/>
    <w:rsid w:val="006E56E2"/>
    <w:rsid w:val="007021F0"/>
    <w:rsid w:val="007120A2"/>
    <w:rsid w:val="00721936"/>
    <w:rsid w:val="0074675A"/>
    <w:rsid w:val="00746835"/>
    <w:rsid w:val="00746E8A"/>
    <w:rsid w:val="00752939"/>
    <w:rsid w:val="0076759C"/>
    <w:rsid w:val="00786F2B"/>
    <w:rsid w:val="00792719"/>
    <w:rsid w:val="007A510C"/>
    <w:rsid w:val="007B22DE"/>
    <w:rsid w:val="007B3B15"/>
    <w:rsid w:val="007E7B3B"/>
    <w:rsid w:val="007F4954"/>
    <w:rsid w:val="007F70A5"/>
    <w:rsid w:val="007F7D96"/>
    <w:rsid w:val="008074E7"/>
    <w:rsid w:val="0081427A"/>
    <w:rsid w:val="008236D6"/>
    <w:rsid w:val="00827AF6"/>
    <w:rsid w:val="008342BA"/>
    <w:rsid w:val="00852ECC"/>
    <w:rsid w:val="00864DF9"/>
    <w:rsid w:val="00882542"/>
    <w:rsid w:val="00897DB9"/>
    <w:rsid w:val="008A1486"/>
    <w:rsid w:val="008C042E"/>
    <w:rsid w:val="008D40E8"/>
    <w:rsid w:val="008E4E61"/>
    <w:rsid w:val="008E5794"/>
    <w:rsid w:val="00905282"/>
    <w:rsid w:val="00911244"/>
    <w:rsid w:val="00911B19"/>
    <w:rsid w:val="00915F98"/>
    <w:rsid w:val="00916442"/>
    <w:rsid w:val="00917AC3"/>
    <w:rsid w:val="00917EBE"/>
    <w:rsid w:val="0092134C"/>
    <w:rsid w:val="009259EC"/>
    <w:rsid w:val="00940F93"/>
    <w:rsid w:val="00941FDD"/>
    <w:rsid w:val="00945EC1"/>
    <w:rsid w:val="00957D74"/>
    <w:rsid w:val="00966E27"/>
    <w:rsid w:val="009765AC"/>
    <w:rsid w:val="00993176"/>
    <w:rsid w:val="0099537D"/>
    <w:rsid w:val="009A3509"/>
    <w:rsid w:val="009C4D98"/>
    <w:rsid w:val="009D670E"/>
    <w:rsid w:val="009E7892"/>
    <w:rsid w:val="00A0489D"/>
    <w:rsid w:val="00A15D59"/>
    <w:rsid w:val="00A34991"/>
    <w:rsid w:val="00A51C3E"/>
    <w:rsid w:val="00A56A99"/>
    <w:rsid w:val="00A57306"/>
    <w:rsid w:val="00A81E0B"/>
    <w:rsid w:val="00A865C3"/>
    <w:rsid w:val="00A94779"/>
    <w:rsid w:val="00A9680B"/>
    <w:rsid w:val="00AA77BF"/>
    <w:rsid w:val="00AB31CE"/>
    <w:rsid w:val="00AB6C56"/>
    <w:rsid w:val="00AC3267"/>
    <w:rsid w:val="00AC488B"/>
    <w:rsid w:val="00AD02BB"/>
    <w:rsid w:val="00AD157D"/>
    <w:rsid w:val="00AE270D"/>
    <w:rsid w:val="00B14C88"/>
    <w:rsid w:val="00B314D3"/>
    <w:rsid w:val="00B47B67"/>
    <w:rsid w:val="00B60BD9"/>
    <w:rsid w:val="00B61309"/>
    <w:rsid w:val="00B7490C"/>
    <w:rsid w:val="00B97DFE"/>
    <w:rsid w:val="00BA21A0"/>
    <w:rsid w:val="00BC0D73"/>
    <w:rsid w:val="00BC4C8E"/>
    <w:rsid w:val="00BD1419"/>
    <w:rsid w:val="00BE5B7F"/>
    <w:rsid w:val="00BF702A"/>
    <w:rsid w:val="00BF7BE9"/>
    <w:rsid w:val="00C1331C"/>
    <w:rsid w:val="00C17608"/>
    <w:rsid w:val="00C21D7B"/>
    <w:rsid w:val="00C24F11"/>
    <w:rsid w:val="00C3317D"/>
    <w:rsid w:val="00C40F85"/>
    <w:rsid w:val="00C51A9C"/>
    <w:rsid w:val="00C57DD6"/>
    <w:rsid w:val="00C708C8"/>
    <w:rsid w:val="00C723A2"/>
    <w:rsid w:val="00C76741"/>
    <w:rsid w:val="00C817DA"/>
    <w:rsid w:val="00C81849"/>
    <w:rsid w:val="00C82DBE"/>
    <w:rsid w:val="00C90C76"/>
    <w:rsid w:val="00CA2326"/>
    <w:rsid w:val="00CA2922"/>
    <w:rsid w:val="00CC345A"/>
    <w:rsid w:val="00CE502D"/>
    <w:rsid w:val="00D02499"/>
    <w:rsid w:val="00D35A6D"/>
    <w:rsid w:val="00D6449B"/>
    <w:rsid w:val="00D64A09"/>
    <w:rsid w:val="00D67280"/>
    <w:rsid w:val="00D9593A"/>
    <w:rsid w:val="00DA3AB3"/>
    <w:rsid w:val="00DC1359"/>
    <w:rsid w:val="00DC1430"/>
    <w:rsid w:val="00DC5C21"/>
    <w:rsid w:val="00DD35E4"/>
    <w:rsid w:val="00DF3C1B"/>
    <w:rsid w:val="00E15EF0"/>
    <w:rsid w:val="00E214C6"/>
    <w:rsid w:val="00E30022"/>
    <w:rsid w:val="00E4164E"/>
    <w:rsid w:val="00E50752"/>
    <w:rsid w:val="00E62F53"/>
    <w:rsid w:val="00E84A1E"/>
    <w:rsid w:val="00E86795"/>
    <w:rsid w:val="00E93C2B"/>
    <w:rsid w:val="00EB30F9"/>
    <w:rsid w:val="00EC09A4"/>
    <w:rsid w:val="00EC3BDC"/>
    <w:rsid w:val="00EC6E6A"/>
    <w:rsid w:val="00EC7E9E"/>
    <w:rsid w:val="00EE2D43"/>
    <w:rsid w:val="00EE5CC9"/>
    <w:rsid w:val="00EF0E54"/>
    <w:rsid w:val="00F00FCF"/>
    <w:rsid w:val="00F073C9"/>
    <w:rsid w:val="00F10D87"/>
    <w:rsid w:val="00F131E8"/>
    <w:rsid w:val="00F13E71"/>
    <w:rsid w:val="00F24832"/>
    <w:rsid w:val="00F542BD"/>
    <w:rsid w:val="00F6657D"/>
    <w:rsid w:val="00F8088E"/>
    <w:rsid w:val="00FB2000"/>
    <w:rsid w:val="00FC23C9"/>
    <w:rsid w:val="00FE13A1"/>
    <w:rsid w:val="00FE5B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2D4D"/>
    <w:rPr>
      <w:lang w:eastAsia="en-US"/>
    </w:rPr>
  </w:style>
  <w:style w:type="paragraph" w:styleId="1">
    <w:name w:val="heading 1"/>
    <w:basedOn w:val="a"/>
    <w:link w:val="1Char"/>
    <w:qFormat/>
    <w:rsid w:val="00932D4D"/>
    <w:pPr>
      <w:keepNext/>
      <w:jc w:val="both"/>
      <w:outlineLvl w:val="0"/>
    </w:pPr>
    <w:rPr>
      <w:rFonts w:ascii="Arial" w:hAnsi="Arial" w:cs="Arial"/>
      <w:b/>
      <w:bCs/>
      <w:sz w:val="24"/>
    </w:rPr>
  </w:style>
  <w:style w:type="paragraph" w:styleId="2">
    <w:name w:val="heading 2"/>
    <w:basedOn w:val="a"/>
    <w:link w:val="2Char"/>
    <w:qFormat/>
    <w:rsid w:val="00932D4D"/>
    <w:pPr>
      <w:keepNext/>
      <w:tabs>
        <w:tab w:val="left" w:pos="426"/>
        <w:tab w:val="left" w:pos="5387"/>
        <w:tab w:val="left" w:pos="6237"/>
      </w:tabs>
      <w:ind w:left="2127" w:hanging="2127"/>
      <w:outlineLvl w:val="1"/>
    </w:pPr>
    <w:rPr>
      <w:rFonts w:ascii="Arial" w:hAnsi="Arial" w:cs="Arial"/>
      <w:b/>
      <w:bCs/>
      <w:sz w:val="24"/>
    </w:rPr>
  </w:style>
  <w:style w:type="paragraph" w:styleId="3">
    <w:name w:val="heading 3"/>
    <w:basedOn w:val="a"/>
    <w:link w:val="3Char"/>
    <w:qFormat/>
    <w:rsid w:val="00932D4D"/>
    <w:pPr>
      <w:keepNext/>
      <w:tabs>
        <w:tab w:val="left" w:pos="426"/>
        <w:tab w:val="left" w:pos="5387"/>
        <w:tab w:val="left" w:pos="6237"/>
      </w:tabs>
      <w:outlineLvl w:val="2"/>
    </w:pPr>
    <w:rPr>
      <w:rFonts w:ascii="Arial" w:hAnsi="Arial" w:cs="Arial"/>
      <w:b/>
      <w:bCs/>
      <w:sz w:val="24"/>
    </w:rPr>
  </w:style>
  <w:style w:type="paragraph" w:styleId="4">
    <w:name w:val="heading 4"/>
    <w:basedOn w:val="a"/>
    <w:link w:val="4Char"/>
    <w:qFormat/>
    <w:rsid w:val="00932D4D"/>
    <w:pPr>
      <w:keepNext/>
      <w:tabs>
        <w:tab w:val="left" w:pos="426"/>
        <w:tab w:val="left" w:pos="5103"/>
        <w:tab w:val="left" w:pos="5670"/>
        <w:tab w:val="left" w:pos="6237"/>
      </w:tabs>
      <w:outlineLvl w:val="3"/>
    </w:pPr>
    <w:rPr>
      <w:rFonts w:ascii="Arial" w:hAnsi="Arial" w:cs="Arial"/>
      <w:sz w:val="24"/>
    </w:rPr>
  </w:style>
  <w:style w:type="paragraph" w:styleId="5">
    <w:name w:val="heading 5"/>
    <w:basedOn w:val="a"/>
    <w:qFormat/>
    <w:rsid w:val="00932D4D"/>
    <w:pPr>
      <w:keepNext/>
      <w:jc w:val="center"/>
      <w:outlineLvl w:val="4"/>
    </w:pPr>
    <w:rPr>
      <w:sz w:val="24"/>
    </w:rPr>
  </w:style>
  <w:style w:type="paragraph" w:styleId="6">
    <w:name w:val="heading 6"/>
    <w:basedOn w:val="a"/>
    <w:qFormat/>
    <w:rsid w:val="00932D4D"/>
    <w:pPr>
      <w:keepNext/>
      <w:ind w:left="720" w:firstLine="720"/>
      <w:outlineLvl w:val="5"/>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sid w:val="00932D4D"/>
    <w:rPr>
      <w:color w:val="0000FF"/>
      <w:u w:val="single"/>
    </w:rPr>
  </w:style>
  <w:style w:type="character" w:styleId="-">
    <w:name w:val="FollowedHyperlink"/>
    <w:qFormat/>
    <w:rsid w:val="00932D4D"/>
    <w:rPr>
      <w:color w:val="800080"/>
      <w:u w:val="single"/>
    </w:rPr>
  </w:style>
  <w:style w:type="character" w:customStyle="1" w:styleId="apple-style-span">
    <w:name w:val="apple-style-span"/>
    <w:basedOn w:val="a0"/>
    <w:qFormat/>
    <w:rsid w:val="00FF2E38"/>
  </w:style>
  <w:style w:type="character" w:styleId="a4">
    <w:name w:val="Strong"/>
    <w:qFormat/>
    <w:rsid w:val="00715101"/>
    <w:rPr>
      <w:b/>
      <w:bCs/>
    </w:rPr>
  </w:style>
  <w:style w:type="character" w:customStyle="1" w:styleId="apple-converted-space">
    <w:name w:val="apple-converted-space"/>
    <w:basedOn w:val="a0"/>
    <w:qFormat/>
    <w:rsid w:val="00715101"/>
  </w:style>
  <w:style w:type="character" w:customStyle="1" w:styleId="hp">
    <w:name w:val="hp"/>
    <w:basedOn w:val="a0"/>
    <w:qFormat/>
    <w:rsid w:val="00E209A5"/>
  </w:style>
  <w:style w:type="character" w:customStyle="1" w:styleId="1Char">
    <w:name w:val="Επικεφαλίδα 1 Char"/>
    <w:link w:val="1"/>
    <w:qFormat/>
    <w:rsid w:val="00BB4C4A"/>
    <w:rPr>
      <w:rFonts w:ascii="Arial" w:hAnsi="Arial" w:cs="Arial"/>
      <w:b/>
      <w:bCs/>
      <w:sz w:val="24"/>
      <w:lang w:val="el-GR" w:eastAsia="en-US" w:bidi="ar-SA"/>
    </w:rPr>
  </w:style>
  <w:style w:type="character" w:customStyle="1" w:styleId="2Char">
    <w:name w:val="Επικεφαλίδα 2 Char"/>
    <w:link w:val="2"/>
    <w:qFormat/>
    <w:rsid w:val="00BB4C4A"/>
    <w:rPr>
      <w:rFonts w:ascii="Arial" w:hAnsi="Arial" w:cs="Arial"/>
      <w:b/>
      <w:bCs/>
      <w:sz w:val="24"/>
      <w:lang w:val="el-GR" w:eastAsia="en-US" w:bidi="ar-SA"/>
    </w:rPr>
  </w:style>
  <w:style w:type="character" w:customStyle="1" w:styleId="3Char">
    <w:name w:val="Επικεφαλίδα 3 Char"/>
    <w:link w:val="3"/>
    <w:qFormat/>
    <w:rsid w:val="00BB4C4A"/>
    <w:rPr>
      <w:rFonts w:ascii="Arial" w:hAnsi="Arial" w:cs="Arial"/>
      <w:b/>
      <w:bCs/>
      <w:sz w:val="24"/>
      <w:lang w:val="el-GR" w:eastAsia="en-US" w:bidi="ar-SA"/>
    </w:rPr>
  </w:style>
  <w:style w:type="character" w:customStyle="1" w:styleId="4Char">
    <w:name w:val="Επικεφαλίδα 4 Char"/>
    <w:link w:val="4"/>
    <w:qFormat/>
    <w:rsid w:val="00BB4C4A"/>
    <w:rPr>
      <w:rFonts w:ascii="Arial" w:hAnsi="Arial" w:cs="Arial"/>
      <w:sz w:val="24"/>
      <w:lang w:val="el-GR" w:eastAsia="en-US" w:bidi="ar-SA"/>
    </w:rPr>
  </w:style>
  <w:style w:type="character" w:customStyle="1" w:styleId="Char">
    <w:name w:val="Κείμενο πλαισίου Char"/>
    <w:link w:val="a5"/>
    <w:qFormat/>
    <w:rsid w:val="0079566E"/>
    <w:rPr>
      <w:rFonts w:ascii="Tahoma" w:hAnsi="Tahoma" w:cs="Tahoma"/>
      <w:sz w:val="16"/>
      <w:szCs w:val="16"/>
      <w:lang w:eastAsia="en-US"/>
    </w:rPr>
  </w:style>
  <w:style w:type="character" w:customStyle="1" w:styleId="3Char0">
    <w:name w:val="Σώμα κείμενου 3 Char"/>
    <w:qFormat/>
    <w:rsid w:val="00A73A42"/>
    <w:rPr>
      <w:sz w:val="16"/>
      <w:szCs w:val="16"/>
    </w:rPr>
  </w:style>
  <w:style w:type="character" w:customStyle="1" w:styleId="Char1">
    <w:name w:val="Υποσέλιδο Char1"/>
    <w:link w:val="a6"/>
    <w:qFormat/>
    <w:rsid w:val="00D53AD1"/>
    <w:rPr>
      <w:lang w:eastAsia="en-US"/>
    </w:rPr>
  </w:style>
  <w:style w:type="character" w:customStyle="1" w:styleId="Char0">
    <w:name w:val="Υποσέλιδο Char"/>
    <w:uiPriority w:val="99"/>
    <w:qFormat/>
    <w:rsid w:val="00D53AD1"/>
    <w:rPr>
      <w:lang w:eastAsia="en-US"/>
    </w:rPr>
  </w:style>
  <w:style w:type="character" w:customStyle="1" w:styleId="ListLabel1">
    <w:name w:val="ListLabel 1"/>
    <w:qFormat/>
    <w:rsid w:val="008342BA"/>
    <w:rPr>
      <w:b w:val="0"/>
      <w:i w:val="0"/>
      <w:sz w:val="24"/>
    </w:rPr>
  </w:style>
  <w:style w:type="character" w:customStyle="1" w:styleId="ListLabel2">
    <w:name w:val="ListLabel 2"/>
    <w:qFormat/>
    <w:rsid w:val="008342BA"/>
    <w:rPr>
      <w:b w:val="0"/>
      <w:i w:val="0"/>
      <w:sz w:val="24"/>
    </w:rPr>
  </w:style>
  <w:style w:type="character" w:customStyle="1" w:styleId="ListLabel3">
    <w:name w:val="ListLabel 3"/>
    <w:qFormat/>
    <w:rsid w:val="008342BA"/>
    <w:rPr>
      <w:b w:val="0"/>
      <w:i w:val="0"/>
      <w:sz w:val="24"/>
    </w:rPr>
  </w:style>
  <w:style w:type="character" w:customStyle="1" w:styleId="ListLabel4">
    <w:name w:val="ListLabel 4"/>
    <w:qFormat/>
    <w:rsid w:val="008342BA"/>
    <w:rPr>
      <w:b w:val="0"/>
      <w:i w:val="0"/>
      <w:sz w:val="22"/>
    </w:rPr>
  </w:style>
  <w:style w:type="character" w:customStyle="1" w:styleId="ListLabel5">
    <w:name w:val="ListLabel 5"/>
    <w:qFormat/>
    <w:rsid w:val="008342BA"/>
    <w:rPr>
      <w:b w:val="0"/>
      <w:i w:val="0"/>
      <w:sz w:val="24"/>
    </w:rPr>
  </w:style>
  <w:style w:type="character" w:customStyle="1" w:styleId="ListLabel6">
    <w:name w:val="ListLabel 6"/>
    <w:qFormat/>
    <w:rsid w:val="008342BA"/>
    <w:rPr>
      <w:b/>
      <w:i w:val="0"/>
    </w:rPr>
  </w:style>
  <w:style w:type="character" w:customStyle="1" w:styleId="ListLabel7">
    <w:name w:val="ListLabel 7"/>
    <w:qFormat/>
    <w:rsid w:val="008342BA"/>
    <w:rPr>
      <w:rFonts w:cs="Courier New"/>
    </w:rPr>
  </w:style>
  <w:style w:type="character" w:customStyle="1" w:styleId="ListLabel8">
    <w:name w:val="ListLabel 8"/>
    <w:qFormat/>
    <w:rsid w:val="008342BA"/>
    <w:rPr>
      <w:rFonts w:cs="Courier New"/>
    </w:rPr>
  </w:style>
  <w:style w:type="character" w:customStyle="1" w:styleId="ListLabel9">
    <w:name w:val="ListLabel 9"/>
    <w:qFormat/>
    <w:rsid w:val="008342BA"/>
    <w:rPr>
      <w:rFonts w:cs="Courier New"/>
    </w:rPr>
  </w:style>
  <w:style w:type="character" w:customStyle="1" w:styleId="ListLabel10">
    <w:name w:val="ListLabel 10"/>
    <w:qFormat/>
    <w:rsid w:val="008342BA"/>
    <w:rPr>
      <w:rFonts w:cs="Courier New"/>
    </w:rPr>
  </w:style>
  <w:style w:type="character" w:customStyle="1" w:styleId="ListLabel11">
    <w:name w:val="ListLabel 11"/>
    <w:qFormat/>
    <w:rsid w:val="008342BA"/>
    <w:rPr>
      <w:rFonts w:cs="Courier New"/>
    </w:rPr>
  </w:style>
  <w:style w:type="character" w:customStyle="1" w:styleId="ListLabel12">
    <w:name w:val="ListLabel 12"/>
    <w:qFormat/>
    <w:rsid w:val="008342BA"/>
    <w:rPr>
      <w:rFonts w:cs="Courier New"/>
    </w:rPr>
  </w:style>
  <w:style w:type="character" w:customStyle="1" w:styleId="ListLabel13">
    <w:name w:val="ListLabel 13"/>
    <w:qFormat/>
    <w:rsid w:val="008342BA"/>
    <w:rPr>
      <w:rFonts w:cs="Courier New"/>
    </w:rPr>
  </w:style>
  <w:style w:type="character" w:customStyle="1" w:styleId="ListLabel14">
    <w:name w:val="ListLabel 14"/>
    <w:qFormat/>
    <w:rsid w:val="008342BA"/>
    <w:rPr>
      <w:rFonts w:cs="Courier New"/>
    </w:rPr>
  </w:style>
  <w:style w:type="character" w:customStyle="1" w:styleId="ListLabel15">
    <w:name w:val="ListLabel 15"/>
    <w:qFormat/>
    <w:rsid w:val="008342BA"/>
    <w:rPr>
      <w:rFonts w:cs="Courier New"/>
    </w:rPr>
  </w:style>
  <w:style w:type="character" w:customStyle="1" w:styleId="ListLabel16">
    <w:name w:val="ListLabel 16"/>
    <w:qFormat/>
    <w:rsid w:val="008342BA"/>
    <w:rPr>
      <w:sz w:val="20"/>
    </w:rPr>
  </w:style>
  <w:style w:type="character" w:customStyle="1" w:styleId="ListLabel17">
    <w:name w:val="ListLabel 17"/>
    <w:qFormat/>
    <w:rsid w:val="008342BA"/>
    <w:rPr>
      <w:sz w:val="20"/>
    </w:rPr>
  </w:style>
  <w:style w:type="character" w:customStyle="1" w:styleId="ListLabel18">
    <w:name w:val="ListLabel 18"/>
    <w:qFormat/>
    <w:rsid w:val="008342BA"/>
    <w:rPr>
      <w:sz w:val="20"/>
    </w:rPr>
  </w:style>
  <w:style w:type="character" w:customStyle="1" w:styleId="ListLabel19">
    <w:name w:val="ListLabel 19"/>
    <w:qFormat/>
    <w:rsid w:val="008342BA"/>
    <w:rPr>
      <w:sz w:val="20"/>
    </w:rPr>
  </w:style>
  <w:style w:type="character" w:customStyle="1" w:styleId="ListLabel20">
    <w:name w:val="ListLabel 20"/>
    <w:qFormat/>
    <w:rsid w:val="008342BA"/>
    <w:rPr>
      <w:sz w:val="20"/>
    </w:rPr>
  </w:style>
  <w:style w:type="character" w:customStyle="1" w:styleId="ListLabel21">
    <w:name w:val="ListLabel 21"/>
    <w:qFormat/>
    <w:rsid w:val="008342BA"/>
    <w:rPr>
      <w:sz w:val="20"/>
    </w:rPr>
  </w:style>
  <w:style w:type="character" w:customStyle="1" w:styleId="ListLabel22">
    <w:name w:val="ListLabel 22"/>
    <w:qFormat/>
    <w:rsid w:val="008342BA"/>
    <w:rPr>
      <w:sz w:val="20"/>
    </w:rPr>
  </w:style>
  <w:style w:type="character" w:customStyle="1" w:styleId="ListLabel23">
    <w:name w:val="ListLabel 23"/>
    <w:qFormat/>
    <w:rsid w:val="008342BA"/>
    <w:rPr>
      <w:sz w:val="20"/>
    </w:rPr>
  </w:style>
  <w:style w:type="character" w:customStyle="1" w:styleId="ListLabel24">
    <w:name w:val="ListLabel 24"/>
    <w:qFormat/>
    <w:rsid w:val="008342BA"/>
    <w:rPr>
      <w:sz w:val="20"/>
    </w:rPr>
  </w:style>
  <w:style w:type="character" w:customStyle="1" w:styleId="ListLabel25">
    <w:name w:val="ListLabel 25"/>
    <w:qFormat/>
    <w:rsid w:val="008342BA"/>
    <w:rPr>
      <w:rFonts w:eastAsia="Times New Roman" w:cs="Calibri"/>
      <w:b/>
      <w:bCs/>
      <w:i w:val="0"/>
      <w:iCs w:val="0"/>
      <w:strike w:val="0"/>
      <w:dstrike w:val="0"/>
      <w:color w:val="000000"/>
      <w:sz w:val="36"/>
      <w:szCs w:val="36"/>
      <w:u w:val="none"/>
    </w:rPr>
  </w:style>
  <w:style w:type="character" w:customStyle="1" w:styleId="ListLabel26">
    <w:name w:val="ListLabel 26"/>
    <w:qFormat/>
    <w:rsid w:val="008342BA"/>
    <w:rPr>
      <w:rFonts w:eastAsia="Times New Roman"/>
      <w:b/>
      <w:i w:val="0"/>
      <w:strike w:val="0"/>
      <w:dstrike w:val="0"/>
      <w:color w:val="000000"/>
      <w:sz w:val="36"/>
      <w:u w:val="none"/>
    </w:rPr>
  </w:style>
  <w:style w:type="character" w:customStyle="1" w:styleId="ListLabel27">
    <w:name w:val="ListLabel 27"/>
    <w:qFormat/>
    <w:rsid w:val="008342BA"/>
    <w:rPr>
      <w:rFonts w:eastAsia="Times New Roman" w:cs="Calibri"/>
      <w:b/>
      <w:bCs/>
      <w:i w:val="0"/>
      <w:iCs w:val="0"/>
      <w:strike w:val="0"/>
      <w:dstrike w:val="0"/>
      <w:color w:val="000000"/>
      <w:sz w:val="36"/>
      <w:szCs w:val="36"/>
      <w:u w:val="none"/>
    </w:rPr>
  </w:style>
  <w:style w:type="character" w:customStyle="1" w:styleId="ListLabel28">
    <w:name w:val="ListLabel 28"/>
    <w:qFormat/>
    <w:rsid w:val="008342BA"/>
    <w:rPr>
      <w:rFonts w:eastAsia="Times New Roman" w:cs="Calibri"/>
      <w:b/>
      <w:bCs/>
      <w:i w:val="0"/>
      <w:iCs w:val="0"/>
      <w:strike w:val="0"/>
      <w:dstrike w:val="0"/>
      <w:color w:val="000000"/>
      <w:sz w:val="36"/>
      <w:szCs w:val="36"/>
      <w:u w:val="none"/>
    </w:rPr>
  </w:style>
  <w:style w:type="character" w:customStyle="1" w:styleId="ListLabel29">
    <w:name w:val="ListLabel 29"/>
    <w:qFormat/>
    <w:rsid w:val="008342BA"/>
    <w:rPr>
      <w:rFonts w:eastAsia="Times New Roman" w:cs="Calibri"/>
      <w:b/>
      <w:bCs/>
      <w:i w:val="0"/>
      <w:iCs w:val="0"/>
      <w:strike w:val="0"/>
      <w:dstrike w:val="0"/>
      <w:color w:val="000000"/>
      <w:sz w:val="36"/>
      <w:szCs w:val="36"/>
      <w:u w:val="none"/>
    </w:rPr>
  </w:style>
  <w:style w:type="character" w:customStyle="1" w:styleId="ListLabel30">
    <w:name w:val="ListLabel 30"/>
    <w:qFormat/>
    <w:rsid w:val="008342BA"/>
    <w:rPr>
      <w:rFonts w:eastAsia="Times New Roman" w:cs="Calibri"/>
      <w:b/>
      <w:bCs/>
      <w:i w:val="0"/>
      <w:iCs w:val="0"/>
      <w:strike w:val="0"/>
      <w:dstrike w:val="0"/>
      <w:color w:val="000000"/>
      <w:sz w:val="36"/>
      <w:szCs w:val="36"/>
      <w:u w:val="none"/>
    </w:rPr>
  </w:style>
  <w:style w:type="character" w:customStyle="1" w:styleId="ListLabel31">
    <w:name w:val="ListLabel 31"/>
    <w:qFormat/>
    <w:rsid w:val="008342BA"/>
    <w:rPr>
      <w:rFonts w:eastAsia="Times New Roman" w:cs="Calibri"/>
      <w:b/>
      <w:bCs/>
      <w:i w:val="0"/>
      <w:iCs w:val="0"/>
      <w:strike w:val="0"/>
      <w:dstrike w:val="0"/>
      <w:color w:val="000000"/>
      <w:sz w:val="36"/>
      <w:szCs w:val="36"/>
      <w:u w:val="none"/>
    </w:rPr>
  </w:style>
  <w:style w:type="character" w:customStyle="1" w:styleId="ListLabel32">
    <w:name w:val="ListLabel 32"/>
    <w:qFormat/>
    <w:rsid w:val="008342BA"/>
    <w:rPr>
      <w:rFonts w:eastAsia="Times New Roman" w:cs="Calibri"/>
      <w:b/>
      <w:bCs/>
      <w:i w:val="0"/>
      <w:iCs w:val="0"/>
      <w:strike w:val="0"/>
      <w:dstrike w:val="0"/>
      <w:color w:val="000000"/>
      <w:sz w:val="36"/>
      <w:szCs w:val="36"/>
      <w:u w:val="none"/>
    </w:rPr>
  </w:style>
  <w:style w:type="character" w:customStyle="1" w:styleId="ListLabel33">
    <w:name w:val="ListLabel 33"/>
    <w:qFormat/>
    <w:rsid w:val="008342BA"/>
    <w:rPr>
      <w:rFonts w:eastAsia="Times New Roman" w:cs="Calibri"/>
      <w:b/>
      <w:bCs/>
      <w:i w:val="0"/>
      <w:iCs w:val="0"/>
      <w:strike w:val="0"/>
      <w:dstrike w:val="0"/>
      <w:color w:val="000000"/>
      <w:sz w:val="36"/>
      <w:szCs w:val="36"/>
      <w:u w:val="none"/>
    </w:rPr>
  </w:style>
  <w:style w:type="character" w:customStyle="1" w:styleId="ListLabel34">
    <w:name w:val="ListLabel 34"/>
    <w:qFormat/>
    <w:rsid w:val="008342BA"/>
    <w:rPr>
      <w:rFonts w:eastAsia="Times New Roman"/>
      <w:b w:val="0"/>
      <w:i w:val="0"/>
      <w:strike w:val="0"/>
      <w:dstrike w:val="0"/>
      <w:color w:val="000000"/>
      <w:sz w:val="22"/>
      <w:u w:val="none"/>
    </w:rPr>
  </w:style>
  <w:style w:type="character" w:customStyle="1" w:styleId="ListLabel35">
    <w:name w:val="ListLabel 35"/>
    <w:qFormat/>
    <w:rsid w:val="008342BA"/>
    <w:rPr>
      <w:rFonts w:eastAsia="Times New Roman"/>
      <w:b w:val="0"/>
      <w:i w:val="0"/>
      <w:strike w:val="0"/>
      <w:dstrike w:val="0"/>
      <w:color w:val="000000"/>
      <w:sz w:val="22"/>
      <w:u w:val="none"/>
    </w:rPr>
  </w:style>
  <w:style w:type="character" w:customStyle="1" w:styleId="ListLabel36">
    <w:name w:val="ListLabel 36"/>
    <w:qFormat/>
    <w:rsid w:val="008342BA"/>
    <w:rPr>
      <w:rFonts w:eastAsia="Times New Roman"/>
      <w:b w:val="0"/>
      <w:i w:val="0"/>
      <w:strike w:val="0"/>
      <w:dstrike w:val="0"/>
      <w:color w:val="000000"/>
      <w:sz w:val="22"/>
      <w:u w:val="none"/>
    </w:rPr>
  </w:style>
  <w:style w:type="character" w:customStyle="1" w:styleId="ListLabel37">
    <w:name w:val="ListLabel 37"/>
    <w:qFormat/>
    <w:rsid w:val="008342BA"/>
    <w:rPr>
      <w:rFonts w:eastAsia="Times New Roman"/>
      <w:b w:val="0"/>
      <w:i w:val="0"/>
      <w:strike w:val="0"/>
      <w:dstrike w:val="0"/>
      <w:color w:val="000000"/>
      <w:sz w:val="22"/>
      <w:u w:val="none"/>
    </w:rPr>
  </w:style>
  <w:style w:type="character" w:customStyle="1" w:styleId="ListLabel38">
    <w:name w:val="ListLabel 38"/>
    <w:qFormat/>
    <w:rsid w:val="008342BA"/>
    <w:rPr>
      <w:rFonts w:eastAsia="Times New Roman"/>
      <w:b w:val="0"/>
      <w:i w:val="0"/>
      <w:strike w:val="0"/>
      <w:dstrike w:val="0"/>
      <w:color w:val="000000"/>
      <w:sz w:val="22"/>
      <w:u w:val="none"/>
    </w:rPr>
  </w:style>
  <w:style w:type="character" w:customStyle="1" w:styleId="ListLabel39">
    <w:name w:val="ListLabel 39"/>
    <w:qFormat/>
    <w:rsid w:val="008342BA"/>
    <w:rPr>
      <w:rFonts w:eastAsia="Times New Roman"/>
      <w:b w:val="0"/>
      <w:i w:val="0"/>
      <w:strike w:val="0"/>
      <w:dstrike w:val="0"/>
      <w:color w:val="000000"/>
      <w:sz w:val="22"/>
      <w:u w:val="none"/>
    </w:rPr>
  </w:style>
  <w:style w:type="character" w:customStyle="1" w:styleId="ListLabel40">
    <w:name w:val="ListLabel 40"/>
    <w:qFormat/>
    <w:rsid w:val="008342BA"/>
    <w:rPr>
      <w:rFonts w:eastAsia="Times New Roman"/>
      <w:b w:val="0"/>
      <w:i w:val="0"/>
      <w:strike w:val="0"/>
      <w:dstrike w:val="0"/>
      <w:color w:val="000000"/>
      <w:sz w:val="22"/>
      <w:u w:val="none"/>
    </w:rPr>
  </w:style>
  <w:style w:type="character" w:customStyle="1" w:styleId="ListLabel41">
    <w:name w:val="ListLabel 41"/>
    <w:qFormat/>
    <w:rsid w:val="008342BA"/>
    <w:rPr>
      <w:rFonts w:eastAsia="Times New Roman"/>
      <w:b w:val="0"/>
      <w:i w:val="0"/>
      <w:strike w:val="0"/>
      <w:dstrike w:val="0"/>
      <w:color w:val="000000"/>
      <w:sz w:val="22"/>
      <w:u w:val="none"/>
    </w:rPr>
  </w:style>
  <w:style w:type="character" w:customStyle="1" w:styleId="ListLabel42">
    <w:name w:val="ListLabel 42"/>
    <w:qFormat/>
    <w:rsid w:val="008342BA"/>
    <w:rPr>
      <w:rFonts w:eastAsia="Times New Roman"/>
      <w:b w:val="0"/>
      <w:i w:val="0"/>
      <w:strike w:val="0"/>
      <w:dstrike w:val="0"/>
      <w:color w:val="000000"/>
      <w:sz w:val="22"/>
      <w:u w:val="none"/>
    </w:rPr>
  </w:style>
  <w:style w:type="paragraph" w:customStyle="1" w:styleId="a7">
    <w:name w:val="Επικεφαλίδα"/>
    <w:basedOn w:val="a"/>
    <w:next w:val="a8"/>
    <w:qFormat/>
    <w:rsid w:val="008342BA"/>
    <w:pPr>
      <w:keepNext/>
      <w:spacing w:before="240" w:after="120"/>
    </w:pPr>
    <w:rPr>
      <w:rFonts w:ascii="Liberation Sans" w:eastAsia="Microsoft YaHei" w:hAnsi="Liberation Sans" w:cs="Mangal"/>
      <w:sz w:val="28"/>
      <w:szCs w:val="28"/>
    </w:rPr>
  </w:style>
  <w:style w:type="paragraph" w:styleId="a8">
    <w:name w:val="Body Text"/>
    <w:basedOn w:val="a"/>
    <w:rsid w:val="00932D4D"/>
    <w:pPr>
      <w:jc w:val="both"/>
    </w:pPr>
    <w:rPr>
      <w:sz w:val="24"/>
      <w:szCs w:val="24"/>
      <w:lang w:eastAsia="el-GR"/>
    </w:rPr>
  </w:style>
  <w:style w:type="paragraph" w:styleId="a9">
    <w:name w:val="List"/>
    <w:basedOn w:val="a8"/>
    <w:rsid w:val="008342BA"/>
    <w:rPr>
      <w:rFonts w:cs="Mangal"/>
    </w:rPr>
  </w:style>
  <w:style w:type="paragraph" w:styleId="aa">
    <w:name w:val="caption"/>
    <w:basedOn w:val="a"/>
    <w:qFormat/>
    <w:rsid w:val="00932D4D"/>
    <w:pPr>
      <w:jc w:val="center"/>
    </w:pPr>
    <w:rPr>
      <w:b/>
      <w:bCs/>
      <w:sz w:val="24"/>
    </w:rPr>
  </w:style>
  <w:style w:type="paragraph" w:customStyle="1" w:styleId="ab">
    <w:name w:val="Ευρετήριο"/>
    <w:basedOn w:val="a"/>
    <w:qFormat/>
    <w:rsid w:val="008342BA"/>
    <w:pPr>
      <w:suppressLineNumbers/>
    </w:pPr>
    <w:rPr>
      <w:rFonts w:cs="Mangal"/>
    </w:rPr>
  </w:style>
  <w:style w:type="paragraph" w:customStyle="1" w:styleId="10">
    <w:name w:val="Κείμενο πλαισίου1"/>
    <w:basedOn w:val="a"/>
    <w:semiHidden/>
    <w:qFormat/>
    <w:rsid w:val="00932D4D"/>
    <w:rPr>
      <w:rFonts w:ascii="Tahoma" w:hAnsi="Tahoma" w:cs="Tahoma"/>
      <w:sz w:val="16"/>
      <w:szCs w:val="16"/>
    </w:rPr>
  </w:style>
  <w:style w:type="paragraph" w:styleId="11">
    <w:name w:val="toc 1"/>
    <w:basedOn w:val="a"/>
    <w:autoRedefine/>
    <w:semiHidden/>
    <w:rsid w:val="00932D4D"/>
    <w:pPr>
      <w:spacing w:line="360" w:lineRule="auto"/>
      <w:jc w:val="both"/>
    </w:pPr>
    <w:rPr>
      <w:rFonts w:cs="Arial"/>
      <w:sz w:val="24"/>
      <w:szCs w:val="26"/>
      <w:lang w:eastAsia="el-GR"/>
    </w:rPr>
  </w:style>
  <w:style w:type="paragraph" w:styleId="Web">
    <w:name w:val="Normal (Web)"/>
    <w:basedOn w:val="a"/>
    <w:uiPriority w:val="99"/>
    <w:qFormat/>
    <w:rsid w:val="00932D4D"/>
    <w:pPr>
      <w:spacing w:beforeAutospacing="1" w:afterAutospacing="1"/>
    </w:pPr>
    <w:rPr>
      <w:sz w:val="24"/>
      <w:szCs w:val="24"/>
      <w:lang w:eastAsia="el-GR"/>
    </w:rPr>
  </w:style>
  <w:style w:type="paragraph" w:styleId="ac">
    <w:name w:val="Body Text Indent"/>
    <w:basedOn w:val="a"/>
    <w:rsid w:val="00932D4D"/>
    <w:pPr>
      <w:ind w:left="1440"/>
    </w:pPr>
  </w:style>
  <w:style w:type="paragraph" w:styleId="a5">
    <w:name w:val="Balloon Text"/>
    <w:basedOn w:val="a"/>
    <w:link w:val="Char"/>
    <w:qFormat/>
    <w:rsid w:val="0079566E"/>
    <w:rPr>
      <w:rFonts w:ascii="Tahoma" w:hAnsi="Tahoma"/>
      <w:sz w:val="16"/>
      <w:szCs w:val="16"/>
    </w:rPr>
  </w:style>
  <w:style w:type="paragraph" w:styleId="30">
    <w:name w:val="Body Text 3"/>
    <w:basedOn w:val="a"/>
    <w:qFormat/>
    <w:rsid w:val="00A73A42"/>
    <w:pPr>
      <w:spacing w:after="120"/>
    </w:pPr>
    <w:rPr>
      <w:sz w:val="16"/>
      <w:szCs w:val="16"/>
      <w:lang w:eastAsia="el-GR"/>
    </w:rPr>
  </w:style>
  <w:style w:type="paragraph" w:styleId="ad">
    <w:name w:val="header"/>
    <w:basedOn w:val="a"/>
    <w:rsid w:val="00D53AD1"/>
    <w:pPr>
      <w:tabs>
        <w:tab w:val="center" w:pos="4153"/>
        <w:tab w:val="right" w:pos="8306"/>
      </w:tabs>
    </w:pPr>
  </w:style>
  <w:style w:type="paragraph" w:styleId="a6">
    <w:name w:val="footer"/>
    <w:basedOn w:val="a"/>
    <w:link w:val="Char1"/>
    <w:rsid w:val="00D53AD1"/>
    <w:pPr>
      <w:tabs>
        <w:tab w:val="center" w:pos="4153"/>
        <w:tab w:val="right" w:pos="8306"/>
      </w:tabs>
    </w:pPr>
  </w:style>
  <w:style w:type="paragraph" w:customStyle="1" w:styleId="Default">
    <w:name w:val="Default"/>
    <w:qFormat/>
    <w:rsid w:val="00B77269"/>
    <w:rPr>
      <w:rFonts w:ascii="Calibri" w:hAnsi="Calibri" w:cs="Calibri"/>
      <w:color w:val="000000"/>
      <w:sz w:val="24"/>
      <w:szCs w:val="24"/>
      <w:lang w:eastAsia="el-GR"/>
    </w:rPr>
  </w:style>
  <w:style w:type="character" w:styleId="-0">
    <w:name w:val="Hyperlink"/>
    <w:rsid w:val="004B4777"/>
    <w:rPr>
      <w:color w:val="0000FF"/>
      <w:u w:val="single"/>
    </w:rPr>
  </w:style>
  <w:style w:type="character" w:styleId="ae">
    <w:name w:val="annotation reference"/>
    <w:rsid w:val="00897DB9"/>
    <w:rPr>
      <w:sz w:val="16"/>
      <w:szCs w:val="16"/>
    </w:rPr>
  </w:style>
  <w:style w:type="paragraph" w:styleId="af">
    <w:name w:val="annotation text"/>
    <w:basedOn w:val="a"/>
    <w:link w:val="Char2"/>
    <w:rsid w:val="00897DB9"/>
  </w:style>
  <w:style w:type="character" w:customStyle="1" w:styleId="Char2">
    <w:name w:val="Κείμενο σχολίου Char"/>
    <w:link w:val="af"/>
    <w:rsid w:val="00897DB9"/>
    <w:rPr>
      <w:lang w:eastAsia="en-US"/>
    </w:rPr>
  </w:style>
  <w:style w:type="paragraph" w:styleId="af0">
    <w:name w:val="annotation subject"/>
    <w:basedOn w:val="af"/>
    <w:next w:val="af"/>
    <w:link w:val="Char3"/>
    <w:rsid w:val="00897DB9"/>
    <w:rPr>
      <w:b/>
      <w:bCs/>
    </w:rPr>
  </w:style>
  <w:style w:type="character" w:customStyle="1" w:styleId="Char3">
    <w:name w:val="Θέμα σχολίου Char"/>
    <w:link w:val="af0"/>
    <w:rsid w:val="00897DB9"/>
    <w:rPr>
      <w:b/>
      <w:bCs/>
      <w:lang w:eastAsia="en-US"/>
    </w:rPr>
  </w:style>
  <w:style w:type="character" w:customStyle="1" w:styleId="lrzxr">
    <w:name w:val="lrzxr"/>
    <w:basedOn w:val="a0"/>
    <w:rsid w:val="000D5544"/>
  </w:style>
  <w:style w:type="table" w:styleId="af1">
    <w:name w:val="Table Grid"/>
    <w:basedOn w:val="a1"/>
    <w:rsid w:val="003A61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99"/>
    <w:semiHidden/>
    <w:rsid w:val="00FB2000"/>
    <w:rPr>
      <w:rFonts w:ascii="Calibri" w:eastAsia="Calibri" w:hAnsi="Calibri"/>
      <w:lang w:eastAsia="el-GR"/>
    </w:rPr>
    <w:tblPr>
      <w:tblCellMar>
        <w:top w:w="0" w:type="dxa"/>
        <w:left w:w="108" w:type="dxa"/>
        <w:bottom w:w="0" w:type="dxa"/>
        <w:right w:w="108" w:type="dxa"/>
      </w:tblCellMar>
    </w:tblPr>
  </w:style>
  <w:style w:type="paragraph" w:styleId="af2">
    <w:name w:val="footnote text"/>
    <w:basedOn w:val="a"/>
    <w:link w:val="Char4"/>
    <w:uiPriority w:val="99"/>
    <w:unhideWhenUsed/>
    <w:rsid w:val="00AD157D"/>
    <w:pPr>
      <w:jc w:val="center"/>
    </w:pPr>
    <w:rPr>
      <w:rFonts w:asciiTheme="minorHAnsi" w:eastAsiaTheme="minorHAnsi" w:hAnsiTheme="minorHAnsi" w:cstheme="minorBidi"/>
    </w:rPr>
  </w:style>
  <w:style w:type="character" w:customStyle="1" w:styleId="Char4">
    <w:name w:val="Κείμενο υποσημείωσης Char"/>
    <w:basedOn w:val="a0"/>
    <w:link w:val="af2"/>
    <w:uiPriority w:val="99"/>
    <w:rsid w:val="00AD157D"/>
    <w:rPr>
      <w:rFonts w:asciiTheme="minorHAnsi" w:eastAsiaTheme="minorHAnsi" w:hAnsiTheme="minorHAnsi" w:cstheme="minorBidi"/>
      <w:lang w:eastAsia="en-US"/>
    </w:rPr>
  </w:style>
  <w:style w:type="paragraph" w:styleId="af3">
    <w:name w:val="List Paragraph"/>
    <w:basedOn w:val="a"/>
    <w:uiPriority w:val="34"/>
    <w:qFormat/>
    <w:rsid w:val="00E62F53"/>
    <w:pPr>
      <w:spacing w:after="200" w:line="276" w:lineRule="auto"/>
      <w:ind w:left="720"/>
      <w:contextualSpacing/>
    </w:pPr>
    <w:rPr>
      <w:rFonts w:ascii="Calibri" w:hAnsi="Calibri"/>
      <w:sz w:val="22"/>
      <w:szCs w:val="22"/>
      <w:lang w:eastAsia="el-GR"/>
    </w:rPr>
  </w:style>
</w:styles>
</file>

<file path=word/webSettings.xml><?xml version="1.0" encoding="utf-8"?>
<w:webSettings xmlns:r="http://schemas.openxmlformats.org/officeDocument/2006/relationships" xmlns:w="http://schemas.openxmlformats.org/wordprocessingml/2006/main">
  <w:divs>
    <w:div w:id="284310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r4tuc9h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1PcAOdxZ_U-ReffkyfcXM7HoceF3gEOGdIw085NbDxj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forms/d/1PcAOdxZ_U-ReffkyfcXM7HoceF3gEOGdIw085NbDxjQ/" TargetMode="External"/><Relationship Id="rId4" Type="http://schemas.openxmlformats.org/officeDocument/2006/relationships/settings" Target="settings.xml"/><Relationship Id="rId9" Type="http://schemas.openxmlformats.org/officeDocument/2006/relationships/hyperlink" Target="https://minedu-secondary.webex.com/meet/orx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09727-EBAF-4C55-BC4B-41B0FFE8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604</Words>
  <Characters>3266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DNSH</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Μαθητικό Φεστιβάλ Ψηφιακής Δημιουργίας</dc:creator>
  <cp:lastModifiedBy>thimliapitc@gmail.com</cp:lastModifiedBy>
  <cp:revision>5</cp:revision>
  <cp:lastPrinted>2020-02-03T11:22:00Z</cp:lastPrinted>
  <dcterms:created xsi:type="dcterms:W3CDTF">2021-02-24T12:21:00Z</dcterms:created>
  <dcterms:modified xsi:type="dcterms:W3CDTF">2021-02-25T10:03:00Z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DNSH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